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DCA" w:rsidRDefault="00CA5DCA" w:rsidP="00CA5DCA">
      <w:pPr>
        <w:pStyle w:val="NoSpacing"/>
        <w:tabs>
          <w:tab w:val="left" w:pos="6576"/>
        </w:tabs>
        <w:jc w:val="center"/>
        <w:rPr>
          <w:rFonts w:eastAsia="Times New Roman"/>
          <w:b/>
          <w:sz w:val="48"/>
          <w:szCs w:val="48"/>
        </w:rPr>
      </w:pPr>
    </w:p>
    <w:p w:rsidR="00CA5DCA" w:rsidRDefault="00CA5DCA" w:rsidP="00CA5DCA">
      <w:pPr>
        <w:pStyle w:val="NoSpacing"/>
        <w:tabs>
          <w:tab w:val="left" w:pos="6576"/>
        </w:tabs>
        <w:jc w:val="center"/>
        <w:rPr>
          <w:rFonts w:eastAsia="Times New Roman"/>
          <w:b/>
          <w:sz w:val="48"/>
          <w:szCs w:val="48"/>
        </w:rPr>
      </w:pPr>
    </w:p>
    <w:p w:rsidR="00CA5DCA" w:rsidRDefault="00CA5DCA" w:rsidP="00CA5DCA">
      <w:pPr>
        <w:pStyle w:val="NoSpacing"/>
        <w:tabs>
          <w:tab w:val="left" w:pos="6576"/>
        </w:tabs>
        <w:jc w:val="center"/>
        <w:rPr>
          <w:rFonts w:eastAsia="Times New Roman"/>
          <w:b/>
          <w:sz w:val="48"/>
          <w:szCs w:val="48"/>
        </w:rPr>
      </w:pPr>
    </w:p>
    <w:p w:rsidR="00CA5DCA" w:rsidRDefault="00CA5DCA" w:rsidP="00CA5DCA">
      <w:pPr>
        <w:pStyle w:val="NoSpacing"/>
        <w:tabs>
          <w:tab w:val="left" w:pos="6576"/>
        </w:tabs>
        <w:jc w:val="center"/>
        <w:rPr>
          <w:rFonts w:eastAsia="Times New Roman"/>
          <w:b/>
          <w:sz w:val="48"/>
          <w:szCs w:val="48"/>
        </w:rPr>
      </w:pPr>
    </w:p>
    <w:p w:rsidR="00CA5DCA" w:rsidRDefault="00CA5DCA" w:rsidP="00CA5DCA">
      <w:pPr>
        <w:pStyle w:val="NoSpacing"/>
        <w:tabs>
          <w:tab w:val="left" w:pos="6576"/>
        </w:tabs>
        <w:jc w:val="center"/>
        <w:rPr>
          <w:rFonts w:eastAsia="Times New Roman"/>
          <w:b/>
          <w:sz w:val="48"/>
          <w:szCs w:val="48"/>
        </w:rPr>
      </w:pPr>
    </w:p>
    <w:p w:rsidR="00AD1D77" w:rsidRPr="00CA5DCA" w:rsidRDefault="00AD1D77" w:rsidP="00CA5DCA">
      <w:pPr>
        <w:pStyle w:val="NoSpacing"/>
        <w:tabs>
          <w:tab w:val="left" w:pos="6576"/>
        </w:tabs>
        <w:jc w:val="center"/>
        <w:rPr>
          <w:b/>
          <w:sz w:val="48"/>
          <w:szCs w:val="48"/>
        </w:rPr>
      </w:pPr>
      <w:r w:rsidRPr="00CA5DCA">
        <w:rPr>
          <w:rFonts w:eastAsia="Times New Roman"/>
          <w:b/>
          <w:sz w:val="48"/>
          <w:szCs w:val="48"/>
        </w:rPr>
        <w:t>Analysis of Inventory Optimization Strategies for</w:t>
      </w:r>
      <w:r w:rsidRPr="00CA5DCA">
        <w:rPr>
          <w:b/>
          <w:sz w:val="48"/>
          <w:szCs w:val="48"/>
        </w:rPr>
        <w:t xml:space="preserve"> </w:t>
      </w:r>
      <w:r w:rsidRPr="00CA5DCA">
        <w:rPr>
          <w:rFonts w:eastAsia="Times New Roman"/>
          <w:b/>
          <w:sz w:val="48"/>
          <w:szCs w:val="48"/>
        </w:rPr>
        <w:t>Alcoholic Beverages in a New Orleans Bar</w:t>
      </w:r>
    </w:p>
    <w:p w:rsidR="00AD1D77" w:rsidRPr="00AD1D77" w:rsidRDefault="00AD1D77" w:rsidP="00AD1D77">
      <w:pPr>
        <w:pStyle w:val="NoSpacing"/>
      </w:pPr>
    </w:p>
    <w:p w:rsidR="00AD1D77" w:rsidRDefault="00AD1D77" w:rsidP="00CA5DCA">
      <w:pPr>
        <w:pStyle w:val="NoSpacing"/>
        <w:spacing w:line="480" w:lineRule="auto"/>
        <w:jc w:val="center"/>
        <w:rPr>
          <w:rFonts w:ascii="Times New Roman" w:hAnsi="Times New Roman" w:cs="Times New Roman"/>
          <w:sz w:val="24"/>
          <w:szCs w:val="24"/>
        </w:rPr>
      </w:pPr>
      <w:r w:rsidRPr="00AD1D77">
        <w:rPr>
          <w:rFonts w:ascii="Times New Roman" w:eastAsia="Times New Roman" w:hAnsi="Times New Roman" w:cs="Times New Roman"/>
          <w:i/>
          <w:iCs/>
          <w:sz w:val="24"/>
          <w:szCs w:val="24"/>
        </w:rPr>
        <w:t xml:space="preserve">Kelly Carter, </w:t>
      </w:r>
      <w:r w:rsidRPr="00AD1D77">
        <w:rPr>
          <w:rFonts w:ascii="Times New Roman" w:hAnsi="Times New Roman" w:cs="Times New Roman"/>
          <w:i/>
          <w:iCs/>
          <w:sz w:val="24"/>
          <w:szCs w:val="24"/>
        </w:rPr>
        <w:t xml:space="preserve">Patricia </w:t>
      </w:r>
      <w:proofErr w:type="spellStart"/>
      <w:r w:rsidRPr="00AD1D77">
        <w:rPr>
          <w:rFonts w:ascii="Times New Roman" w:hAnsi="Times New Roman" w:cs="Times New Roman"/>
          <w:i/>
          <w:iCs/>
          <w:sz w:val="24"/>
          <w:szCs w:val="24"/>
        </w:rPr>
        <w:t>Rupinen</w:t>
      </w:r>
      <w:proofErr w:type="spellEnd"/>
      <w:r w:rsidRPr="00AD1D77">
        <w:rPr>
          <w:rFonts w:ascii="Times New Roman" w:hAnsi="Times New Roman" w:cs="Times New Roman"/>
          <w:i/>
          <w:iCs/>
          <w:sz w:val="24"/>
          <w:szCs w:val="24"/>
        </w:rPr>
        <w:t xml:space="preserve">, Peter </w:t>
      </w:r>
      <w:proofErr w:type="spellStart"/>
      <w:r w:rsidRPr="00AD1D77">
        <w:rPr>
          <w:rFonts w:ascii="Times New Roman" w:hAnsi="Times New Roman" w:cs="Times New Roman"/>
          <w:i/>
          <w:iCs/>
          <w:sz w:val="24"/>
          <w:szCs w:val="24"/>
        </w:rPr>
        <w:t>Satagaj</w:t>
      </w:r>
      <w:proofErr w:type="spellEnd"/>
    </w:p>
    <w:p w:rsidR="00CA5DCA" w:rsidRDefault="00CA5DC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D1D77" w:rsidRPr="00AD1D77" w:rsidRDefault="00AD1D77" w:rsidP="00AD1D77">
      <w:pPr>
        <w:pStyle w:val="NoSpacing"/>
        <w:spacing w:line="480" w:lineRule="auto"/>
        <w:rPr>
          <w:rFonts w:ascii="Times New Roman" w:eastAsia="Times New Roman" w:hAnsi="Times New Roman" w:cs="Times New Roman"/>
          <w:b/>
          <w:sz w:val="24"/>
          <w:szCs w:val="24"/>
        </w:rPr>
      </w:pPr>
      <w:r w:rsidRPr="00AD1D77">
        <w:rPr>
          <w:rFonts w:ascii="Times New Roman" w:eastAsia="Times New Roman" w:hAnsi="Times New Roman" w:cs="Times New Roman"/>
          <w:b/>
          <w:sz w:val="24"/>
          <w:szCs w:val="24"/>
        </w:rPr>
        <w:lastRenderedPageBreak/>
        <w:t>Introduction</w:t>
      </w:r>
    </w:p>
    <w:p w:rsidR="00AB5FC6" w:rsidRDefault="00AD1D77" w:rsidP="00AB5FC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The bar in question, hereafter referred to as “</w:t>
      </w:r>
      <w:r w:rsidR="00AB5FC6">
        <w:rPr>
          <w:rFonts w:ascii="Times New Roman" w:hAnsi="Times New Roman" w:cs="Times New Roman"/>
          <w:sz w:val="24"/>
          <w:szCs w:val="24"/>
        </w:rPr>
        <w:t>NO</w:t>
      </w:r>
      <w:r>
        <w:rPr>
          <w:rFonts w:ascii="Times New Roman" w:hAnsi="Times New Roman" w:cs="Times New Roman"/>
          <w:sz w:val="24"/>
          <w:szCs w:val="24"/>
        </w:rPr>
        <w:t>Brews”</w:t>
      </w:r>
      <w:r w:rsidR="00CA5DCA">
        <w:rPr>
          <w:rFonts w:ascii="Times New Roman" w:hAnsi="Times New Roman" w:cs="Times New Roman"/>
          <w:sz w:val="24"/>
          <w:szCs w:val="24"/>
        </w:rPr>
        <w:t xml:space="preserve"> since they requested anonymity</w:t>
      </w:r>
      <w:r>
        <w:rPr>
          <w:rFonts w:ascii="Times New Roman" w:hAnsi="Times New Roman" w:cs="Times New Roman"/>
          <w:sz w:val="24"/>
          <w:szCs w:val="24"/>
        </w:rPr>
        <w:t xml:space="preserve">, currently employs the </w:t>
      </w:r>
      <w:r w:rsidR="00205029">
        <w:rPr>
          <w:rFonts w:ascii="Times New Roman" w:hAnsi="Times New Roman" w:cs="Times New Roman"/>
          <w:sz w:val="24"/>
          <w:szCs w:val="24"/>
        </w:rPr>
        <w:t>policy of reordering products when</w:t>
      </w:r>
      <w:r w:rsidR="005F19F0">
        <w:rPr>
          <w:rFonts w:ascii="Times New Roman" w:hAnsi="Times New Roman" w:cs="Times New Roman"/>
          <w:sz w:val="24"/>
          <w:szCs w:val="24"/>
        </w:rPr>
        <w:t xml:space="preserve"> and only when</w:t>
      </w:r>
      <w:r w:rsidR="00205029">
        <w:rPr>
          <w:rFonts w:ascii="Times New Roman" w:hAnsi="Times New Roman" w:cs="Times New Roman"/>
          <w:sz w:val="24"/>
          <w:szCs w:val="24"/>
        </w:rPr>
        <w:t xml:space="preserve"> their inventory runs out. They store up to the maximum given current space constraints. </w:t>
      </w:r>
      <w:r w:rsidR="00AB5FC6">
        <w:rPr>
          <w:rFonts w:ascii="Times New Roman" w:hAnsi="Times New Roman" w:cs="Times New Roman"/>
          <w:sz w:val="24"/>
          <w:szCs w:val="24"/>
        </w:rPr>
        <w:t>NO</w:t>
      </w:r>
      <w:r w:rsidR="00205029">
        <w:rPr>
          <w:rFonts w:ascii="Times New Roman" w:hAnsi="Times New Roman" w:cs="Times New Roman"/>
          <w:sz w:val="24"/>
          <w:szCs w:val="24"/>
        </w:rPr>
        <w:t>Brews has noticed that their profit is low, and have requested an analysis of their ordering scheme</w:t>
      </w:r>
      <w:r w:rsidR="005F19F0">
        <w:rPr>
          <w:rFonts w:ascii="Times New Roman" w:hAnsi="Times New Roman" w:cs="Times New Roman"/>
          <w:sz w:val="24"/>
          <w:szCs w:val="24"/>
        </w:rPr>
        <w:t xml:space="preserve"> in an attempt to rectify the situation</w:t>
      </w:r>
      <w:r w:rsidR="00205029">
        <w:rPr>
          <w:rFonts w:ascii="Times New Roman" w:hAnsi="Times New Roman" w:cs="Times New Roman"/>
          <w:sz w:val="24"/>
          <w:szCs w:val="24"/>
        </w:rPr>
        <w:t>. We researched the optimal quantity of each product to order and how often to place orders as well as calculating the probability of a stock-out in an effort to decrease cost a</w:t>
      </w:r>
      <w:r w:rsidR="005F19F0">
        <w:rPr>
          <w:rFonts w:ascii="Times New Roman" w:hAnsi="Times New Roman" w:cs="Times New Roman"/>
          <w:sz w:val="24"/>
          <w:szCs w:val="24"/>
        </w:rPr>
        <w:t>nd therefore increase profit at</w:t>
      </w:r>
      <w:r w:rsidR="00205029">
        <w:rPr>
          <w:rFonts w:ascii="Times New Roman" w:hAnsi="Times New Roman" w:cs="Times New Roman"/>
          <w:sz w:val="24"/>
          <w:szCs w:val="24"/>
        </w:rPr>
        <w:t xml:space="preserve"> </w:t>
      </w:r>
      <w:r w:rsidR="00AB5FC6">
        <w:rPr>
          <w:rFonts w:ascii="Times New Roman" w:hAnsi="Times New Roman" w:cs="Times New Roman"/>
          <w:sz w:val="24"/>
          <w:szCs w:val="24"/>
        </w:rPr>
        <w:t>NO</w:t>
      </w:r>
      <w:r w:rsidR="00205029">
        <w:rPr>
          <w:rFonts w:ascii="Times New Roman" w:hAnsi="Times New Roman" w:cs="Times New Roman"/>
          <w:sz w:val="24"/>
          <w:szCs w:val="24"/>
        </w:rPr>
        <w:t>Brews.</w:t>
      </w:r>
    </w:p>
    <w:p w:rsidR="00AB5FC6" w:rsidRDefault="00AB5FC6" w:rsidP="00AB5FC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As seen in Appendix A, data recorded by a new system provides the amount of each product sold in October of this year. Several different types of alcoholic beverages are sold, each with their own unit of measure. </w:t>
      </w:r>
      <w:r w:rsidR="00AD1D77" w:rsidRPr="00AD1D77">
        <w:rPr>
          <w:rFonts w:ascii="Times New Roman" w:eastAsia="Times New Roman" w:hAnsi="Times New Roman" w:cs="Times New Roman"/>
          <w:sz w:val="24"/>
          <w:szCs w:val="24"/>
        </w:rPr>
        <w:t xml:space="preserve">Beer is sold in draft from kegs as well as in bottles, wine is sold by the bottle and by the glass, and spirits are bought by the bottle and sold in drinks </w:t>
      </w:r>
      <w:r>
        <w:rPr>
          <w:rFonts w:ascii="Times New Roman" w:hAnsi="Times New Roman" w:cs="Times New Roman"/>
          <w:sz w:val="24"/>
          <w:szCs w:val="24"/>
        </w:rPr>
        <w:t>(either shots or mixed drinks). Our inventory analysis will be performed separately by the product’s unit type.</w:t>
      </w:r>
    </w:p>
    <w:p w:rsidR="00AD1D77" w:rsidRPr="00AD1D77" w:rsidRDefault="005F19F0" w:rsidP="00AB5FC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Demand is </w:t>
      </w:r>
      <w:r w:rsidR="00AD1D77" w:rsidRPr="00AD1D77">
        <w:rPr>
          <w:rFonts w:ascii="Times New Roman" w:eastAsia="Times New Roman" w:hAnsi="Times New Roman" w:cs="Times New Roman"/>
          <w:sz w:val="24"/>
          <w:szCs w:val="24"/>
        </w:rPr>
        <w:t xml:space="preserve">the </w:t>
      </w:r>
      <w:r>
        <w:rPr>
          <w:rFonts w:ascii="Times New Roman" w:hAnsi="Times New Roman" w:cs="Times New Roman"/>
          <w:sz w:val="24"/>
          <w:szCs w:val="24"/>
        </w:rPr>
        <w:t>number</w:t>
      </w:r>
      <w:r w:rsidR="00AD1D77" w:rsidRPr="00AD1D77">
        <w:rPr>
          <w:rFonts w:ascii="Times New Roman" w:eastAsia="Times New Roman" w:hAnsi="Times New Roman" w:cs="Times New Roman"/>
          <w:sz w:val="24"/>
          <w:szCs w:val="24"/>
        </w:rPr>
        <w:t xml:space="preserve"> of un</w:t>
      </w:r>
      <w:r>
        <w:rPr>
          <w:rFonts w:ascii="Times New Roman" w:hAnsi="Times New Roman" w:cs="Times New Roman"/>
          <w:sz w:val="24"/>
          <w:szCs w:val="24"/>
        </w:rPr>
        <w:t>its of a product sold in a week, which is found from</w:t>
      </w:r>
      <w:r w:rsidR="00AD1D77" w:rsidRPr="00AD1D77">
        <w:rPr>
          <w:rFonts w:ascii="Times New Roman" w:eastAsia="Times New Roman" w:hAnsi="Times New Roman" w:cs="Times New Roman"/>
          <w:sz w:val="24"/>
          <w:szCs w:val="24"/>
        </w:rPr>
        <w:t xml:space="preserve"> the </w:t>
      </w:r>
      <w:r>
        <w:rPr>
          <w:rFonts w:ascii="Times New Roman" w:hAnsi="Times New Roman" w:cs="Times New Roman"/>
          <w:sz w:val="24"/>
          <w:szCs w:val="24"/>
        </w:rPr>
        <w:t>amount sold</w:t>
      </w:r>
      <w:r w:rsidR="00AD1D77" w:rsidRPr="00AD1D77">
        <w:rPr>
          <w:rFonts w:ascii="Times New Roman" w:eastAsia="Times New Roman" w:hAnsi="Times New Roman" w:cs="Times New Roman"/>
          <w:sz w:val="24"/>
          <w:szCs w:val="24"/>
        </w:rPr>
        <w:t xml:space="preserve"> in October</w:t>
      </w:r>
      <w:r>
        <w:rPr>
          <w:rFonts w:ascii="Times New Roman" w:hAnsi="Times New Roman" w:cs="Times New Roman"/>
          <w:sz w:val="24"/>
          <w:szCs w:val="24"/>
        </w:rPr>
        <w:t xml:space="preserve"> (using an average)</w:t>
      </w:r>
      <w:r w:rsidR="00AD1D77" w:rsidRPr="00AD1D77">
        <w:rPr>
          <w:rFonts w:ascii="Times New Roman" w:eastAsia="Times New Roman" w:hAnsi="Times New Roman" w:cs="Times New Roman"/>
          <w:sz w:val="24"/>
          <w:szCs w:val="24"/>
        </w:rPr>
        <w:t xml:space="preserve">. </w:t>
      </w:r>
      <w:r>
        <w:rPr>
          <w:rFonts w:ascii="Times New Roman" w:hAnsi="Times New Roman" w:cs="Times New Roman"/>
          <w:sz w:val="24"/>
          <w:szCs w:val="24"/>
        </w:rPr>
        <w:t>NOBrews has</w:t>
      </w:r>
      <w:r w:rsidR="00AD1D77" w:rsidRPr="00AD1D77">
        <w:rPr>
          <w:rFonts w:ascii="Times New Roman" w:eastAsia="Times New Roman" w:hAnsi="Times New Roman" w:cs="Times New Roman"/>
          <w:sz w:val="24"/>
          <w:szCs w:val="24"/>
        </w:rPr>
        <w:t xml:space="preserve"> 130-150 square feet for bottles and </w:t>
      </w:r>
      <w:r>
        <w:rPr>
          <w:rFonts w:ascii="Times New Roman" w:hAnsi="Times New Roman" w:cs="Times New Roman"/>
          <w:sz w:val="24"/>
          <w:szCs w:val="24"/>
        </w:rPr>
        <w:t xml:space="preserve">a separate area to store up to </w:t>
      </w:r>
      <w:r w:rsidR="00AD1D77" w:rsidRPr="00AD1D77">
        <w:rPr>
          <w:rFonts w:ascii="Times New Roman" w:eastAsia="Times New Roman" w:hAnsi="Times New Roman" w:cs="Times New Roman"/>
          <w:sz w:val="24"/>
          <w:szCs w:val="24"/>
        </w:rPr>
        <w:t>20 kegs. In the</w:t>
      </w:r>
      <w:r>
        <w:rPr>
          <w:rFonts w:ascii="Times New Roman" w:hAnsi="Times New Roman" w:cs="Times New Roman"/>
          <w:sz w:val="24"/>
          <w:szCs w:val="24"/>
        </w:rPr>
        <w:t xml:space="preserve"> bottle</w:t>
      </w:r>
      <w:r w:rsidR="00AD1D77" w:rsidRPr="00AD1D77">
        <w:rPr>
          <w:rFonts w:ascii="Times New Roman" w:eastAsia="Times New Roman" w:hAnsi="Times New Roman" w:cs="Times New Roman"/>
          <w:sz w:val="24"/>
          <w:szCs w:val="24"/>
        </w:rPr>
        <w:t xml:space="preserve"> storage </w:t>
      </w:r>
      <w:r w:rsidR="0077219D">
        <w:rPr>
          <w:rFonts w:ascii="Times New Roman" w:hAnsi="Times New Roman" w:cs="Times New Roman"/>
          <w:sz w:val="24"/>
          <w:szCs w:val="24"/>
        </w:rPr>
        <w:t xml:space="preserve">area </w:t>
      </w:r>
      <w:r>
        <w:rPr>
          <w:rFonts w:ascii="Times New Roman" w:hAnsi="Times New Roman" w:cs="Times New Roman"/>
          <w:sz w:val="24"/>
          <w:szCs w:val="24"/>
        </w:rPr>
        <w:t>there is</w:t>
      </w:r>
      <w:r w:rsidR="00AD1D77" w:rsidRPr="00AD1D77">
        <w:rPr>
          <w:rFonts w:ascii="Times New Roman" w:eastAsia="Times New Roman" w:hAnsi="Times New Roman" w:cs="Times New Roman"/>
          <w:sz w:val="24"/>
          <w:szCs w:val="24"/>
        </w:rPr>
        <w:t xml:space="preserve"> room for 600 </w:t>
      </w:r>
      <w:r>
        <w:rPr>
          <w:rFonts w:ascii="Times New Roman" w:hAnsi="Times New Roman" w:cs="Times New Roman"/>
          <w:sz w:val="24"/>
          <w:szCs w:val="24"/>
        </w:rPr>
        <w:t>±</w:t>
      </w:r>
      <w:r w:rsidR="00AD1D77" w:rsidRPr="00AD1D77">
        <w:rPr>
          <w:rFonts w:ascii="Times New Roman" w:eastAsia="Times New Roman" w:hAnsi="Times New Roman" w:cs="Times New Roman"/>
          <w:sz w:val="24"/>
          <w:szCs w:val="24"/>
        </w:rPr>
        <w:t xml:space="preserve"> 200 </w:t>
      </w:r>
      <w:r>
        <w:rPr>
          <w:rFonts w:ascii="Times New Roman" w:hAnsi="Times New Roman" w:cs="Times New Roman"/>
          <w:sz w:val="24"/>
          <w:szCs w:val="24"/>
        </w:rPr>
        <w:t xml:space="preserve">bottles of beer, 300 </w:t>
      </w:r>
      <w:r>
        <w:rPr>
          <w:rFonts w:ascii="Times New Roman" w:hAnsi="Times New Roman" w:cs="Times New Roman"/>
          <w:sz w:val="24"/>
          <w:szCs w:val="24"/>
        </w:rPr>
        <w:t>±</w:t>
      </w:r>
      <w:r w:rsidR="00AD1D77" w:rsidRPr="00AD1D77">
        <w:rPr>
          <w:rFonts w:ascii="Times New Roman" w:eastAsia="Times New Roman" w:hAnsi="Times New Roman" w:cs="Times New Roman"/>
          <w:sz w:val="24"/>
          <w:szCs w:val="24"/>
        </w:rPr>
        <w:t xml:space="preserve"> 100 bottles of alcohol (wine and spirits), and 20 for nonalcoholic mixers. We have the option of moving any</w:t>
      </w:r>
      <w:r>
        <w:rPr>
          <w:rFonts w:ascii="Times New Roman" w:hAnsi="Times New Roman" w:cs="Times New Roman"/>
          <w:sz w:val="24"/>
          <w:szCs w:val="24"/>
        </w:rPr>
        <w:t xml:space="preserve"> part of the 20 square feet of non</w:t>
      </w:r>
      <w:r w:rsidR="00AD1D77" w:rsidRPr="00AD1D77">
        <w:rPr>
          <w:rFonts w:ascii="Times New Roman" w:eastAsia="Times New Roman" w:hAnsi="Times New Roman" w:cs="Times New Roman"/>
          <w:sz w:val="24"/>
          <w:szCs w:val="24"/>
        </w:rPr>
        <w:t>alc</w:t>
      </w:r>
      <w:r>
        <w:rPr>
          <w:rFonts w:ascii="Times New Roman" w:hAnsi="Times New Roman" w:cs="Times New Roman"/>
          <w:sz w:val="24"/>
          <w:szCs w:val="24"/>
        </w:rPr>
        <w:t>o</w:t>
      </w:r>
      <w:r w:rsidR="00AD1D77" w:rsidRPr="00AD1D77">
        <w:rPr>
          <w:rFonts w:ascii="Times New Roman" w:eastAsia="Times New Roman" w:hAnsi="Times New Roman" w:cs="Times New Roman"/>
          <w:sz w:val="24"/>
          <w:szCs w:val="24"/>
        </w:rPr>
        <w:t>holic mixers to the restaurant kitchen</w:t>
      </w:r>
      <w:r w:rsidR="0077219D">
        <w:rPr>
          <w:rFonts w:ascii="Times New Roman" w:hAnsi="Times New Roman" w:cs="Times New Roman"/>
          <w:sz w:val="24"/>
          <w:szCs w:val="24"/>
        </w:rPr>
        <w:t>,</w:t>
      </w:r>
      <w:r w:rsidR="00AD1D77" w:rsidRPr="00AD1D77">
        <w:rPr>
          <w:rFonts w:ascii="Times New Roman" w:eastAsia="Times New Roman" w:hAnsi="Times New Roman" w:cs="Times New Roman"/>
          <w:sz w:val="24"/>
          <w:szCs w:val="24"/>
        </w:rPr>
        <w:t xml:space="preserve"> which is why storage space is</w:t>
      </w:r>
      <w:r w:rsidR="0077219D">
        <w:rPr>
          <w:rFonts w:ascii="Times New Roman" w:hAnsi="Times New Roman" w:cs="Times New Roman"/>
          <w:sz w:val="24"/>
          <w:szCs w:val="24"/>
        </w:rPr>
        <w:t xml:space="preserve"> variable (</w:t>
      </w:r>
      <w:r w:rsidR="00AD1D77" w:rsidRPr="00AD1D77">
        <w:rPr>
          <w:rFonts w:ascii="Times New Roman" w:eastAsia="Times New Roman" w:hAnsi="Times New Roman" w:cs="Times New Roman"/>
          <w:sz w:val="24"/>
          <w:szCs w:val="24"/>
        </w:rPr>
        <w:t>between 130 and 150 square feet</w:t>
      </w:r>
      <w:r w:rsidR="0077219D">
        <w:rPr>
          <w:rFonts w:ascii="Times New Roman" w:hAnsi="Times New Roman" w:cs="Times New Roman"/>
          <w:sz w:val="24"/>
          <w:szCs w:val="24"/>
        </w:rPr>
        <w:t>). Currently</w:t>
      </w:r>
      <w:r w:rsidR="00AD1D77" w:rsidRPr="00AD1D77">
        <w:rPr>
          <w:rFonts w:ascii="Times New Roman" w:eastAsia="Times New Roman" w:hAnsi="Times New Roman" w:cs="Times New Roman"/>
          <w:sz w:val="24"/>
          <w:szCs w:val="24"/>
        </w:rPr>
        <w:t xml:space="preserve">, 130 square feet is used for bottled beer, wine, and spirits. We use </w:t>
      </w:r>
      <w:r w:rsidR="0077219D">
        <w:rPr>
          <w:rFonts w:ascii="Times New Roman" w:hAnsi="Times New Roman" w:cs="Times New Roman"/>
          <w:sz w:val="24"/>
          <w:szCs w:val="24"/>
        </w:rPr>
        <w:t>t</w:t>
      </w:r>
      <w:r w:rsidR="00AD1D77" w:rsidRPr="00AD1D77">
        <w:rPr>
          <w:rFonts w:ascii="Times New Roman" w:eastAsia="Times New Roman" w:hAnsi="Times New Roman" w:cs="Times New Roman"/>
          <w:sz w:val="24"/>
          <w:szCs w:val="24"/>
        </w:rPr>
        <w:t xml:space="preserve">he </w:t>
      </w:r>
      <w:r w:rsidR="0077219D">
        <w:rPr>
          <w:rFonts w:ascii="Times New Roman" w:hAnsi="Times New Roman" w:cs="Times New Roman"/>
          <w:sz w:val="24"/>
          <w:szCs w:val="24"/>
        </w:rPr>
        <w:t>estimate</w:t>
      </w:r>
      <w:r w:rsidR="00AD1D77" w:rsidRPr="00AD1D77">
        <w:rPr>
          <w:rFonts w:ascii="Times New Roman" w:eastAsia="Times New Roman" w:hAnsi="Times New Roman" w:cs="Times New Roman"/>
          <w:sz w:val="24"/>
          <w:szCs w:val="24"/>
        </w:rPr>
        <w:t xml:space="preserve"> that one square foot of storage holds 4 bottles of alcohol (liq</w:t>
      </w:r>
      <w:r w:rsidR="0077219D">
        <w:rPr>
          <w:rFonts w:ascii="Times New Roman" w:hAnsi="Times New Roman" w:cs="Times New Roman"/>
          <w:sz w:val="24"/>
          <w:szCs w:val="24"/>
        </w:rPr>
        <w:t>uor/wine) or 9 bottles of beer</w:t>
      </w:r>
      <w:r w:rsidR="00AD1D77" w:rsidRPr="00AD1D77">
        <w:rPr>
          <w:rFonts w:ascii="Times New Roman" w:eastAsia="Times New Roman" w:hAnsi="Times New Roman" w:cs="Times New Roman"/>
          <w:sz w:val="24"/>
          <w:szCs w:val="24"/>
        </w:rPr>
        <w:t xml:space="preserve">. </w:t>
      </w:r>
      <w:r w:rsidR="00AD1D77" w:rsidRPr="00AD1D77">
        <w:rPr>
          <w:rFonts w:ascii="Times New Roman" w:eastAsia="Times New Roman" w:hAnsi="Times New Roman" w:cs="Times New Roman"/>
          <w:sz w:val="24"/>
          <w:szCs w:val="24"/>
        </w:rPr>
        <w:br/>
      </w:r>
      <w:r w:rsidR="0077219D">
        <w:rPr>
          <w:rFonts w:ascii="Times New Roman" w:hAnsi="Times New Roman" w:cs="Times New Roman"/>
          <w:sz w:val="24"/>
          <w:szCs w:val="24"/>
        </w:rPr>
        <w:t>    We</w:t>
      </w:r>
      <w:r w:rsidR="00AD1D77" w:rsidRPr="00AD1D77">
        <w:rPr>
          <w:rFonts w:ascii="Times New Roman" w:eastAsia="Times New Roman" w:hAnsi="Times New Roman" w:cs="Times New Roman"/>
          <w:sz w:val="24"/>
          <w:szCs w:val="24"/>
        </w:rPr>
        <w:t xml:space="preserve"> assum</w:t>
      </w:r>
      <w:r w:rsidR="0077219D">
        <w:rPr>
          <w:rFonts w:ascii="Times New Roman" w:hAnsi="Times New Roman" w:cs="Times New Roman"/>
          <w:sz w:val="24"/>
          <w:szCs w:val="24"/>
        </w:rPr>
        <w:t>e</w:t>
      </w:r>
      <w:r w:rsidR="00AD1D77" w:rsidRPr="00AD1D77">
        <w:rPr>
          <w:rFonts w:ascii="Times New Roman" w:eastAsia="Times New Roman" w:hAnsi="Times New Roman" w:cs="Times New Roman"/>
          <w:sz w:val="24"/>
          <w:szCs w:val="24"/>
        </w:rPr>
        <w:t xml:space="preserve"> that weekly demand </w:t>
      </w:r>
      <w:r w:rsidR="0077219D">
        <w:rPr>
          <w:rFonts w:ascii="Times New Roman" w:hAnsi="Times New Roman" w:cs="Times New Roman"/>
          <w:sz w:val="24"/>
          <w:szCs w:val="24"/>
        </w:rPr>
        <w:t>fol</w:t>
      </w:r>
      <w:r w:rsidR="000658F4">
        <w:rPr>
          <w:rFonts w:ascii="Times New Roman" w:hAnsi="Times New Roman" w:cs="Times New Roman"/>
          <w:sz w:val="24"/>
          <w:szCs w:val="24"/>
        </w:rPr>
        <w:t>lows a normal distribution. Mean</w:t>
      </w:r>
      <w:r w:rsidR="0077219D">
        <w:rPr>
          <w:rFonts w:ascii="Times New Roman" w:hAnsi="Times New Roman" w:cs="Times New Roman"/>
          <w:sz w:val="24"/>
          <w:szCs w:val="24"/>
        </w:rPr>
        <w:t xml:space="preserve"> d</w:t>
      </w:r>
      <w:r w:rsidR="00AD1D77" w:rsidRPr="00AD1D77">
        <w:rPr>
          <w:rFonts w:ascii="Times New Roman" w:eastAsia="Times New Roman" w:hAnsi="Times New Roman" w:cs="Times New Roman"/>
          <w:sz w:val="24"/>
          <w:szCs w:val="24"/>
        </w:rPr>
        <w:t xml:space="preserve">emand is calculated from </w:t>
      </w:r>
      <w:r w:rsidR="000658F4">
        <w:rPr>
          <w:rFonts w:ascii="Times New Roman" w:hAnsi="Times New Roman" w:cs="Times New Roman"/>
          <w:sz w:val="24"/>
          <w:szCs w:val="24"/>
        </w:rPr>
        <w:t xml:space="preserve">the </w:t>
      </w:r>
      <w:r w:rsidR="00AD1D77" w:rsidRPr="00AD1D77">
        <w:rPr>
          <w:rFonts w:ascii="Times New Roman" w:eastAsia="Times New Roman" w:hAnsi="Times New Roman" w:cs="Times New Roman"/>
          <w:sz w:val="24"/>
          <w:szCs w:val="24"/>
        </w:rPr>
        <w:t xml:space="preserve">data </w:t>
      </w:r>
      <w:r w:rsidR="0077219D">
        <w:rPr>
          <w:rFonts w:ascii="Times New Roman" w:hAnsi="Times New Roman" w:cs="Times New Roman"/>
          <w:sz w:val="24"/>
          <w:szCs w:val="24"/>
        </w:rPr>
        <w:t>as well as l</w:t>
      </w:r>
      <w:r w:rsidR="00AD1D77" w:rsidRPr="00AD1D77">
        <w:rPr>
          <w:rFonts w:ascii="Times New Roman" w:eastAsia="Times New Roman" w:hAnsi="Times New Roman" w:cs="Times New Roman"/>
          <w:sz w:val="24"/>
          <w:szCs w:val="24"/>
        </w:rPr>
        <w:t>ow</w:t>
      </w:r>
      <w:r w:rsidR="000658F4">
        <w:rPr>
          <w:rFonts w:ascii="Times New Roman" w:hAnsi="Times New Roman" w:cs="Times New Roman"/>
          <w:sz w:val="24"/>
          <w:szCs w:val="24"/>
        </w:rPr>
        <w:t>, mid,</w:t>
      </w:r>
      <w:r w:rsidR="00AD1D77" w:rsidRPr="00AD1D77">
        <w:rPr>
          <w:rFonts w:ascii="Times New Roman" w:eastAsia="Times New Roman" w:hAnsi="Times New Roman" w:cs="Times New Roman"/>
          <w:sz w:val="24"/>
          <w:szCs w:val="24"/>
        </w:rPr>
        <w:t xml:space="preserve"> and high estimations</w:t>
      </w:r>
      <w:r w:rsidR="0077219D">
        <w:rPr>
          <w:rFonts w:ascii="Times New Roman" w:hAnsi="Times New Roman" w:cs="Times New Roman"/>
          <w:sz w:val="24"/>
          <w:szCs w:val="24"/>
        </w:rPr>
        <w:t xml:space="preserve"> (Appendix B)</w:t>
      </w:r>
      <w:r w:rsidR="000658F4">
        <w:rPr>
          <w:rFonts w:ascii="Times New Roman" w:hAnsi="Times New Roman" w:cs="Times New Roman"/>
          <w:sz w:val="24"/>
          <w:szCs w:val="24"/>
        </w:rPr>
        <w:t xml:space="preserve">. It is estimated </w:t>
      </w:r>
      <w:r w:rsidR="00AD1D77" w:rsidRPr="00AD1D77">
        <w:rPr>
          <w:rFonts w:ascii="Times New Roman" w:eastAsia="Times New Roman" w:hAnsi="Times New Roman" w:cs="Times New Roman"/>
          <w:sz w:val="24"/>
          <w:szCs w:val="24"/>
        </w:rPr>
        <w:t>that 7</w:t>
      </w:r>
      <w:r w:rsidR="000658F4">
        <w:rPr>
          <w:rFonts w:ascii="Times New Roman" w:hAnsi="Times New Roman" w:cs="Times New Roman"/>
          <w:sz w:val="24"/>
          <w:szCs w:val="24"/>
        </w:rPr>
        <w:t xml:space="preserve">5% of </w:t>
      </w:r>
      <w:r w:rsidR="000658F4">
        <w:rPr>
          <w:rFonts w:ascii="Times New Roman" w:hAnsi="Times New Roman" w:cs="Times New Roman"/>
          <w:sz w:val="24"/>
          <w:szCs w:val="24"/>
        </w:rPr>
        <w:lastRenderedPageBreak/>
        <w:t xml:space="preserve">the total revenue from each product listed is shipping cost and </w:t>
      </w:r>
      <w:r w:rsidR="00AD1D77" w:rsidRPr="00AD1D77">
        <w:rPr>
          <w:rFonts w:ascii="Times New Roman" w:eastAsia="Times New Roman" w:hAnsi="Times New Roman" w:cs="Times New Roman"/>
          <w:sz w:val="24"/>
          <w:szCs w:val="24"/>
        </w:rPr>
        <w:t>25%</w:t>
      </w:r>
      <w:r w:rsidR="000658F4">
        <w:rPr>
          <w:rFonts w:ascii="Times New Roman" w:hAnsi="Times New Roman" w:cs="Times New Roman"/>
          <w:sz w:val="24"/>
          <w:szCs w:val="24"/>
        </w:rPr>
        <w:t xml:space="preserve"> is</w:t>
      </w:r>
      <w:r w:rsidR="00AD1D77" w:rsidRPr="00AD1D77">
        <w:rPr>
          <w:rFonts w:ascii="Times New Roman" w:eastAsia="Times New Roman" w:hAnsi="Times New Roman" w:cs="Times New Roman"/>
          <w:sz w:val="24"/>
          <w:szCs w:val="24"/>
        </w:rPr>
        <w:t xml:space="preserve"> profit</w:t>
      </w:r>
      <w:r w:rsidR="000658F4">
        <w:rPr>
          <w:rFonts w:ascii="Times New Roman" w:hAnsi="Times New Roman" w:cs="Times New Roman"/>
          <w:sz w:val="24"/>
          <w:szCs w:val="24"/>
        </w:rPr>
        <w:t>. We assume</w:t>
      </w:r>
      <w:r w:rsidR="00AD1D77" w:rsidRPr="00AD1D77">
        <w:rPr>
          <w:rFonts w:ascii="Times New Roman" w:eastAsia="Times New Roman" w:hAnsi="Times New Roman" w:cs="Times New Roman"/>
          <w:sz w:val="24"/>
          <w:szCs w:val="24"/>
        </w:rPr>
        <w:t xml:space="preserve"> one bottle of wine contains 3-4 gl</w:t>
      </w:r>
      <w:r w:rsidR="000658F4">
        <w:rPr>
          <w:rFonts w:ascii="Times New Roman" w:hAnsi="Times New Roman" w:cs="Times New Roman"/>
          <w:sz w:val="24"/>
          <w:szCs w:val="24"/>
        </w:rPr>
        <w:t>asses (drinks), one bottle of liquor</w:t>
      </w:r>
      <w:r w:rsidR="00AD1D77" w:rsidRPr="00AD1D77">
        <w:rPr>
          <w:rFonts w:ascii="Times New Roman" w:eastAsia="Times New Roman" w:hAnsi="Times New Roman" w:cs="Times New Roman"/>
          <w:sz w:val="24"/>
          <w:szCs w:val="24"/>
        </w:rPr>
        <w:t xml:space="preserve"> makes 14 dr</w:t>
      </w:r>
      <w:r w:rsidR="000658F4">
        <w:rPr>
          <w:rFonts w:ascii="Times New Roman" w:hAnsi="Times New Roman" w:cs="Times New Roman"/>
          <w:sz w:val="24"/>
          <w:szCs w:val="24"/>
        </w:rPr>
        <w:t>inks, and a keg</w:t>
      </w:r>
      <w:r w:rsidR="00AD1D77" w:rsidRPr="00AD1D77">
        <w:rPr>
          <w:rFonts w:ascii="Times New Roman" w:eastAsia="Times New Roman" w:hAnsi="Times New Roman" w:cs="Times New Roman"/>
          <w:sz w:val="24"/>
          <w:szCs w:val="24"/>
        </w:rPr>
        <w:t xml:space="preserve"> yields about 100 </w:t>
      </w:r>
      <w:r w:rsidR="000658F4">
        <w:rPr>
          <w:rFonts w:ascii="Times New Roman" w:hAnsi="Times New Roman" w:cs="Times New Roman"/>
          <w:sz w:val="24"/>
          <w:szCs w:val="24"/>
        </w:rPr>
        <w:t>drafts</w:t>
      </w:r>
      <w:r w:rsidR="00AD1D77" w:rsidRPr="00AD1D77">
        <w:rPr>
          <w:rFonts w:ascii="Times New Roman" w:eastAsia="Times New Roman" w:hAnsi="Times New Roman" w:cs="Times New Roman"/>
          <w:sz w:val="24"/>
          <w:szCs w:val="24"/>
        </w:rPr>
        <w:t xml:space="preserve"> of beer (100 drinks).</w:t>
      </w:r>
    </w:p>
    <w:p w:rsidR="00AD1D77" w:rsidRPr="00AD1D77" w:rsidRDefault="00AD1D77" w:rsidP="00AD1D77">
      <w:pPr>
        <w:pStyle w:val="NoSpacing"/>
        <w:spacing w:line="480" w:lineRule="auto"/>
        <w:rPr>
          <w:rFonts w:ascii="Times New Roman" w:eastAsia="Times New Roman" w:hAnsi="Times New Roman" w:cs="Times New Roman"/>
          <w:sz w:val="24"/>
          <w:szCs w:val="24"/>
        </w:rPr>
      </w:pPr>
    </w:p>
    <w:p w:rsidR="00AD1D77" w:rsidRPr="000658F4" w:rsidRDefault="00571D7D" w:rsidP="00AD1D77">
      <w:pPr>
        <w:pStyle w:val="NoSpacing"/>
        <w:spacing w:line="480" w:lineRule="auto"/>
        <w:rPr>
          <w:rFonts w:ascii="Times New Roman" w:hAnsi="Times New Roman" w:cs="Times New Roman"/>
          <w:b/>
          <w:sz w:val="24"/>
          <w:szCs w:val="24"/>
        </w:rPr>
      </w:pPr>
      <w:r w:rsidRPr="00AD1D77">
        <w:rPr>
          <w:rFonts w:ascii="Times New Roman" w:hAnsi="Times New Roman" w:cs="Times New Roman"/>
          <w:b/>
          <w:sz w:val="24"/>
          <w:szCs w:val="24"/>
        </w:rPr>
        <w:t>Inventory Optimization</w:t>
      </w:r>
    </w:p>
    <w:p w:rsidR="00571D7D" w:rsidRPr="00AD1D77" w:rsidRDefault="000658F4" w:rsidP="00AD1D7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571D7D" w:rsidRPr="00AD1D77">
        <w:rPr>
          <w:rFonts w:ascii="Times New Roman" w:hAnsi="Times New Roman" w:cs="Times New Roman"/>
          <w:sz w:val="24"/>
          <w:szCs w:val="24"/>
        </w:rPr>
        <w:t>For this project we have decided to use a modified Wilson’s lot size equation. This equation chooses the optimal order amount and time to minimize that average total cost</w:t>
      </w:r>
      <w:r w:rsidR="00154E9B" w:rsidRPr="00AD1D77">
        <w:rPr>
          <w:rFonts w:ascii="Times New Roman" w:hAnsi="Times New Roman" w:cs="Times New Roman"/>
          <w:sz w:val="24"/>
          <w:szCs w:val="24"/>
        </w:rPr>
        <w:t xml:space="preserve"> over an infinite time</w:t>
      </w:r>
      <w:r w:rsidR="00571D7D" w:rsidRPr="00AD1D77">
        <w:rPr>
          <w:rFonts w:ascii="Times New Roman" w:hAnsi="Times New Roman" w:cs="Times New Roman"/>
          <w:sz w:val="24"/>
          <w:szCs w:val="24"/>
        </w:rPr>
        <w:t>. The original equation is:</w:t>
      </w:r>
    </w:p>
    <w:p w:rsidR="00AD1D77" w:rsidRPr="00AD1D77" w:rsidRDefault="00571D7D" w:rsidP="00AD1D77">
      <w:pPr>
        <w:pStyle w:val="NoSpacing"/>
        <w:spacing w:line="480" w:lineRule="auto"/>
        <w:rPr>
          <w:rFonts w:ascii="Times New Roman" w:hAnsi="Times New Roman" w:cs="Times New Roman"/>
          <w:sz w:val="24"/>
          <w:szCs w:val="24"/>
        </w:rPr>
      </w:pPr>
      <m:oMathPara>
        <m:oMath>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I*Q</m:t>
              </m:r>
            </m:num>
            <m:den>
              <m:r>
                <w:rPr>
                  <w:rFonts w:ascii="Cambria Math" w:hAnsi="Cambria Math" w:cs="Times New Roman"/>
                  <w:sz w:val="24"/>
                  <w:szCs w:val="24"/>
                </w:rPr>
                <m:t>2</m:t>
              </m:r>
            </m:den>
          </m:f>
          <m:r>
            <w:rPr>
              <w:rFonts w:ascii="Cambria Math" w:hAnsi="Cambria Math" w:cs="Times New Roman"/>
              <w:sz w:val="24"/>
              <w:szCs w:val="24"/>
            </w:rPr>
            <m:t xml:space="preserve">     (1)</m:t>
          </m:r>
        </m:oMath>
      </m:oMathPara>
    </w:p>
    <w:p w:rsidR="00571D7D" w:rsidRPr="00AD1D77" w:rsidRDefault="00AD1D77" w:rsidP="00AD1D77">
      <w:pPr>
        <w:pStyle w:val="NoSpacing"/>
        <w:spacing w:line="480" w:lineRule="auto"/>
        <w:rPr>
          <w:rFonts w:ascii="Times New Roman" w:hAnsi="Times New Roman" w:cs="Times New Roman"/>
          <w:sz w:val="24"/>
          <w:szCs w:val="24"/>
        </w:rPr>
      </w:pPr>
      <w:r w:rsidRPr="00AD1D77">
        <w:rPr>
          <w:rFonts w:ascii="Times New Roman" w:hAnsi="Times New Roman" w:cs="Times New Roman"/>
          <w:sz w:val="24"/>
          <w:szCs w:val="24"/>
        </w:rPr>
        <w:tab/>
      </w:r>
      <w:r w:rsidR="00571D7D" w:rsidRPr="00AD1D77">
        <w:rPr>
          <w:rFonts w:ascii="Times New Roman" w:hAnsi="Times New Roman" w:cs="Times New Roman"/>
          <w:sz w:val="24"/>
          <w:szCs w:val="24"/>
        </w:rPr>
        <w:t>In this equation K stands for the optimal average total cost; A stands for the shipping cost for the item; T stands for the optimal time period between orders; I stands for the inventory cost per item</w:t>
      </w:r>
      <w:r w:rsidR="00213128" w:rsidRPr="00AD1D77">
        <w:rPr>
          <w:rFonts w:ascii="Times New Roman" w:hAnsi="Times New Roman" w:cs="Times New Roman"/>
          <w:sz w:val="24"/>
          <w:szCs w:val="24"/>
        </w:rPr>
        <w:t xml:space="preserve"> which in this case is proportional to size of the item</w:t>
      </w:r>
      <w:r w:rsidR="00571D7D" w:rsidRPr="00AD1D77">
        <w:rPr>
          <w:rFonts w:ascii="Times New Roman" w:hAnsi="Times New Roman" w:cs="Times New Roman"/>
          <w:sz w:val="24"/>
          <w:szCs w:val="24"/>
        </w:rPr>
        <w:t xml:space="preserve">; Q is the number of items ordered. For this equation we also assume that demand is </w:t>
      </w:r>
      <w:r w:rsidR="000F279E" w:rsidRPr="00AD1D77">
        <w:rPr>
          <w:rFonts w:ascii="Times New Roman" w:hAnsi="Times New Roman" w:cs="Times New Roman"/>
          <w:sz w:val="24"/>
          <w:szCs w:val="24"/>
        </w:rPr>
        <w:t>a constant λ and that Q= λ*T. Now for our problem we have a few more constraints that have to be accounted for and a few assumptions to make. First we must recognize that we have to optimize more than one product. Second we assume that the demands of these items are independent. We do this because we are limited by the data that we have which is not enough to give us any idea of the correlation between demands. We are also told that there is no discount for shipping items together. At this stage we can move to slightly better model. It is easy to see that</w:t>
      </w:r>
      <w:r w:rsidR="00154E9B" w:rsidRPr="00AD1D77">
        <w:rPr>
          <w:rFonts w:ascii="Times New Roman" w:hAnsi="Times New Roman" w:cs="Times New Roman"/>
          <w:sz w:val="24"/>
          <w:szCs w:val="24"/>
        </w:rPr>
        <w:t xml:space="preserve"> each items cost function is independent of all other items. This is</w:t>
      </w:r>
      <w:r w:rsidR="000F279E" w:rsidRPr="00AD1D77">
        <w:rPr>
          <w:rFonts w:ascii="Times New Roman" w:hAnsi="Times New Roman" w:cs="Times New Roman"/>
          <w:sz w:val="24"/>
          <w:szCs w:val="24"/>
        </w:rPr>
        <w:t xml:space="preserve"> because shipping cost doesn’t change with relation to what gets ordered together</w:t>
      </w:r>
      <w:r w:rsidR="00154E9B" w:rsidRPr="00AD1D77">
        <w:rPr>
          <w:rFonts w:ascii="Times New Roman" w:hAnsi="Times New Roman" w:cs="Times New Roman"/>
          <w:sz w:val="24"/>
          <w:szCs w:val="24"/>
        </w:rPr>
        <w:t xml:space="preserve"> and demand is only a function of the item in. So from this we get that the optimal cost can be found by taking the sum of each items individual optimal cost:</w:t>
      </w:r>
    </w:p>
    <w:p w:rsidR="00154E9B" w:rsidRPr="00AD1D77" w:rsidRDefault="00213128" w:rsidP="00AD1D77">
      <w:pPr>
        <w:pStyle w:val="NoSpacing"/>
        <w:spacing w:line="480" w:lineRule="auto"/>
        <w:rPr>
          <w:rFonts w:ascii="Times New Roman" w:hAnsi="Times New Roman" w:cs="Times New Roman"/>
          <w:sz w:val="24"/>
          <w:szCs w:val="24"/>
        </w:rPr>
      </w:pPr>
      <m:oMathPara>
        <m:oMath>
          <m:r>
            <w:rPr>
              <w:rFonts w:ascii="Cambria Math" w:hAnsi="Cambria Math" w:cs="Times New Roman"/>
              <w:sz w:val="24"/>
              <w:szCs w:val="24"/>
            </w:rPr>
            <w:lastRenderedPageBreak/>
            <m:t>K=</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num>
                <m:den>
                  <m:r>
                    <w:rPr>
                      <w:rFonts w:ascii="Cambria Math" w:hAnsi="Cambria Math" w:cs="Times New Roman"/>
                      <w:sz w:val="24"/>
                      <w:szCs w:val="24"/>
                    </w:rPr>
                    <m:t>2</m:t>
                  </m:r>
                </m:den>
              </m:f>
            </m:e>
          </m:nary>
          <m:r>
            <w:rPr>
              <w:rFonts w:ascii="Cambria Math" w:hAnsi="Cambria Math" w:cs="Times New Roman"/>
              <w:sz w:val="24"/>
              <w:szCs w:val="24"/>
            </w:rPr>
            <m:t xml:space="preserve">     (2)</m:t>
          </m:r>
        </m:oMath>
      </m:oMathPara>
    </w:p>
    <w:p w:rsidR="00213128" w:rsidRPr="00AD1D77" w:rsidRDefault="00AD1D77" w:rsidP="00AD1D77">
      <w:pPr>
        <w:pStyle w:val="NoSpacing"/>
        <w:spacing w:line="480" w:lineRule="auto"/>
        <w:rPr>
          <w:rFonts w:ascii="Times New Roman" w:hAnsi="Times New Roman" w:cs="Times New Roman"/>
          <w:sz w:val="24"/>
          <w:szCs w:val="24"/>
        </w:rPr>
      </w:pPr>
      <w:r w:rsidRPr="00AD1D77">
        <w:rPr>
          <w:rFonts w:ascii="Times New Roman" w:hAnsi="Times New Roman" w:cs="Times New Roman"/>
          <w:sz w:val="24"/>
          <w:szCs w:val="24"/>
        </w:rPr>
        <w:tab/>
      </w:r>
      <w:r w:rsidR="00213128" w:rsidRPr="00AD1D77">
        <w:rPr>
          <w:rFonts w:ascii="Times New Roman" w:hAnsi="Times New Roman" w:cs="Times New Roman"/>
          <w:sz w:val="24"/>
          <w:szCs w:val="24"/>
        </w:rPr>
        <w:t>Where there are n items and each item also has its own demand λ</w:t>
      </w:r>
      <w:r w:rsidR="00213128" w:rsidRPr="00AD1D77">
        <w:rPr>
          <w:rFonts w:ascii="Times New Roman" w:hAnsi="Times New Roman" w:cs="Times New Roman"/>
          <w:sz w:val="24"/>
          <w:szCs w:val="24"/>
          <w:vertAlign w:val="subscript"/>
        </w:rPr>
        <w:t>i</w:t>
      </w:r>
      <w:r w:rsidR="00213128" w:rsidRPr="00AD1D77">
        <w:rPr>
          <w:rFonts w:ascii="Times New Roman" w:hAnsi="Times New Roman" w:cs="Times New Roman"/>
          <w:sz w:val="24"/>
          <w:szCs w:val="24"/>
        </w:rPr>
        <w:t>. Unfortunately we still have more constraints which we have to fit. Namely we have a size constraint. We could only fit up to 150 square feet for the bottles and 20 kegs for the drafts. Because there are two different size constraints we split up the model into two one for the bottles and one for the kegs which can be added together later. So the equation is the same as above but now it is subject to the constraint:</w:t>
      </w:r>
    </w:p>
    <w:p w:rsidR="00213128" w:rsidRPr="00AD1D77" w:rsidRDefault="00CA5DCA" w:rsidP="00AD1D77">
      <w:pPr>
        <w:pStyle w:val="NoSpacing"/>
        <w:spacing w:line="480" w:lineRule="auto"/>
        <w:rPr>
          <w:rFonts w:ascii="Times New Roman" w:hAnsi="Times New Roman" w:cs="Times New Roman"/>
          <w:sz w:val="24"/>
          <w:szCs w:val="24"/>
        </w:rPr>
      </w:pPr>
      <m:oMathPara>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r>
                <w:rPr>
                  <w:rFonts w:ascii="Cambria Math" w:hAnsi="Cambria Math" w:cs="Times New Roman"/>
                  <w:sz w:val="24"/>
                  <w:szCs w:val="24"/>
                </w:rPr>
                <m:t>=F     (3)</m:t>
              </m:r>
            </m:e>
          </m:nary>
        </m:oMath>
      </m:oMathPara>
    </w:p>
    <w:p w:rsidR="00213128" w:rsidRPr="00AD1D77" w:rsidRDefault="00AD1D77" w:rsidP="00AD1D77">
      <w:pPr>
        <w:pStyle w:val="NoSpacing"/>
        <w:spacing w:line="480" w:lineRule="auto"/>
        <w:rPr>
          <w:rFonts w:ascii="Times New Roman" w:hAnsi="Times New Roman" w:cs="Times New Roman"/>
          <w:sz w:val="24"/>
          <w:szCs w:val="24"/>
        </w:rPr>
      </w:pPr>
      <w:r w:rsidRPr="00AD1D77">
        <w:rPr>
          <w:rFonts w:ascii="Times New Roman" w:hAnsi="Times New Roman" w:cs="Times New Roman"/>
          <w:sz w:val="24"/>
          <w:szCs w:val="24"/>
        </w:rPr>
        <w:tab/>
      </w:r>
      <w:r w:rsidR="00213128" w:rsidRPr="00AD1D77">
        <w:rPr>
          <w:rFonts w:ascii="Times New Roman" w:hAnsi="Times New Roman" w:cs="Times New Roman"/>
          <w:sz w:val="24"/>
          <w:szCs w:val="24"/>
        </w:rPr>
        <w:t>Where f</w:t>
      </w:r>
      <w:r w:rsidR="00213128" w:rsidRPr="00AD1D77">
        <w:rPr>
          <w:rFonts w:ascii="Times New Roman" w:hAnsi="Times New Roman" w:cs="Times New Roman"/>
          <w:sz w:val="24"/>
          <w:szCs w:val="24"/>
          <w:vertAlign w:val="subscript"/>
        </w:rPr>
        <w:t>i</w:t>
      </w:r>
      <w:r w:rsidR="00213128" w:rsidRPr="00AD1D77">
        <w:rPr>
          <w:rFonts w:ascii="Times New Roman" w:hAnsi="Times New Roman" w:cs="Times New Roman"/>
          <w:sz w:val="24"/>
          <w:szCs w:val="24"/>
        </w:rPr>
        <w:t xml:space="preserve"> are the weights </w:t>
      </w:r>
      <w:r w:rsidR="006C3EDF" w:rsidRPr="00AD1D77">
        <w:rPr>
          <w:rFonts w:ascii="Times New Roman" w:hAnsi="Times New Roman" w:cs="Times New Roman"/>
          <w:sz w:val="24"/>
          <w:szCs w:val="24"/>
        </w:rPr>
        <w:t xml:space="preserve">for bottles they are the </w:t>
      </w:r>
      <w:r w:rsidR="00213128" w:rsidRPr="00AD1D77">
        <w:rPr>
          <w:rFonts w:ascii="Times New Roman" w:hAnsi="Times New Roman" w:cs="Times New Roman"/>
          <w:sz w:val="24"/>
          <w:szCs w:val="24"/>
        </w:rPr>
        <w:t xml:space="preserve">size of the bottles e.g. beer=1/9 </w:t>
      </w:r>
      <w:r w:rsidR="006C3EDF" w:rsidRPr="00AD1D77">
        <w:rPr>
          <w:rFonts w:ascii="Times New Roman" w:hAnsi="Times New Roman" w:cs="Times New Roman"/>
          <w:sz w:val="24"/>
          <w:szCs w:val="24"/>
        </w:rPr>
        <w:t>sq. ft., alcohol=.25 sq. ft. for kegs they are all one. F is the total space so 150 sq. ft. for the bottles and 20 for draft. Now we have the basic outline of our model before we add in the final constraints we solve for optimal Q</w:t>
      </w:r>
      <w:r w:rsidR="006C3EDF" w:rsidRPr="00AD1D77">
        <w:rPr>
          <w:rFonts w:ascii="Times New Roman" w:hAnsi="Times New Roman" w:cs="Times New Roman"/>
          <w:sz w:val="24"/>
          <w:szCs w:val="24"/>
          <w:vertAlign w:val="subscript"/>
        </w:rPr>
        <w:t>i</w:t>
      </w:r>
      <w:r w:rsidR="006C3EDF" w:rsidRPr="00AD1D77">
        <w:rPr>
          <w:rFonts w:ascii="Times New Roman" w:hAnsi="Times New Roman" w:cs="Times New Roman"/>
          <w:sz w:val="24"/>
          <w:szCs w:val="24"/>
        </w:rPr>
        <w:t xml:space="preserve">’s. To do this we first ignore the constraint because if the optimal solution happens to take up less space than what is available then we </w:t>
      </w:r>
      <w:proofErr w:type="gramStart"/>
      <w:r w:rsidR="006C3EDF" w:rsidRPr="00AD1D77">
        <w:rPr>
          <w:rFonts w:ascii="Times New Roman" w:hAnsi="Times New Roman" w:cs="Times New Roman"/>
          <w:sz w:val="24"/>
          <w:szCs w:val="24"/>
        </w:rPr>
        <w:t>do</w:t>
      </w:r>
      <w:proofErr w:type="gramEnd"/>
      <w:r w:rsidR="006C3EDF" w:rsidRPr="00AD1D77">
        <w:rPr>
          <w:rFonts w:ascii="Times New Roman" w:hAnsi="Times New Roman" w:cs="Times New Roman"/>
          <w:sz w:val="24"/>
          <w:szCs w:val="24"/>
        </w:rPr>
        <w:t xml:space="preserve"> not need to change anything. To find a Q</w:t>
      </w:r>
      <w:r w:rsidR="006C3EDF" w:rsidRPr="00AD1D77">
        <w:rPr>
          <w:rFonts w:ascii="Times New Roman" w:hAnsi="Times New Roman" w:cs="Times New Roman"/>
          <w:sz w:val="24"/>
          <w:szCs w:val="24"/>
          <w:vertAlign w:val="subscript"/>
        </w:rPr>
        <w:t>i</w:t>
      </w:r>
      <w:r w:rsidR="006C3EDF" w:rsidRPr="00AD1D77">
        <w:rPr>
          <w:rFonts w:ascii="Times New Roman" w:hAnsi="Times New Roman" w:cs="Times New Roman"/>
          <w:sz w:val="24"/>
          <w:szCs w:val="24"/>
        </w:rPr>
        <w:t xml:space="preserve"> we are just finding the optimal amount for a single unit Wilson’s lot size problem. We know from class that the solution for this is:</w:t>
      </w:r>
    </w:p>
    <w:p w:rsidR="006C3EDF" w:rsidRPr="00AD1D77" w:rsidRDefault="00CA5DCA" w:rsidP="00AD1D77">
      <w:pPr>
        <w:pStyle w:val="NoSpacing"/>
        <w:spacing w:line="48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i</m:t>
                      </m:r>
                    </m:sub>
                  </m:sSub>
                </m:den>
              </m:f>
            </m:e>
          </m:rad>
          <m:r>
            <w:rPr>
              <w:rFonts w:ascii="Cambria Math" w:hAnsi="Cambria Math" w:cs="Times New Roman"/>
              <w:sz w:val="24"/>
              <w:szCs w:val="24"/>
            </w:rPr>
            <m:t xml:space="preserve">    (4)</m:t>
          </m:r>
        </m:oMath>
      </m:oMathPara>
    </w:p>
    <w:p w:rsidR="006C3EDF" w:rsidRPr="00AD1D77" w:rsidRDefault="00AD1D77" w:rsidP="00AD1D77">
      <w:pPr>
        <w:pStyle w:val="NoSpacing"/>
        <w:spacing w:line="480" w:lineRule="auto"/>
        <w:rPr>
          <w:rFonts w:ascii="Times New Roman" w:hAnsi="Times New Roman" w:cs="Times New Roman"/>
          <w:sz w:val="24"/>
          <w:szCs w:val="24"/>
        </w:rPr>
      </w:pPr>
      <w:r w:rsidRPr="00AD1D77">
        <w:rPr>
          <w:rFonts w:ascii="Times New Roman" w:hAnsi="Times New Roman" w:cs="Times New Roman"/>
          <w:sz w:val="24"/>
          <w:szCs w:val="24"/>
        </w:rPr>
        <w:tab/>
      </w:r>
      <w:r w:rsidR="006C3EDF" w:rsidRPr="00AD1D77">
        <w:rPr>
          <w:rFonts w:ascii="Times New Roman" w:hAnsi="Times New Roman" w:cs="Times New Roman"/>
          <w:sz w:val="24"/>
          <w:szCs w:val="24"/>
        </w:rPr>
        <w:t xml:space="preserve">When we solve this we found that in both cases (bottles and draft) went over the space constraint. </w:t>
      </w:r>
      <w:r w:rsidR="00304743" w:rsidRPr="00AD1D77">
        <w:rPr>
          <w:rFonts w:ascii="Times New Roman" w:hAnsi="Times New Roman" w:cs="Times New Roman"/>
          <w:sz w:val="24"/>
          <w:szCs w:val="24"/>
        </w:rPr>
        <w:t xml:space="preserve"> The following </w:t>
      </w:r>
      <w:r w:rsidRPr="00AD1D77">
        <w:rPr>
          <w:rFonts w:ascii="Times New Roman" w:hAnsi="Times New Roman" w:cs="Times New Roman"/>
          <w:sz w:val="24"/>
          <w:szCs w:val="24"/>
        </w:rPr>
        <w:t>few</w:t>
      </w:r>
      <w:r w:rsidR="00304743" w:rsidRPr="00AD1D77">
        <w:rPr>
          <w:rFonts w:ascii="Times New Roman" w:hAnsi="Times New Roman" w:cs="Times New Roman"/>
          <w:sz w:val="24"/>
          <w:szCs w:val="24"/>
        </w:rPr>
        <w:t xml:space="preserve"> sentences are from the notes on inventory optimization on the class website. We are now attempting to minimize K subject to the constraint (3) using the Lagrange Multiplier Technique. This would state that there exists θ such that optimum for minimizing K subject to constraint (3) is:</w:t>
      </w:r>
    </w:p>
    <w:p w:rsidR="00304743" w:rsidRPr="00AD1D77" w:rsidRDefault="00CA5DCA" w:rsidP="00AD1D77">
      <w:pPr>
        <w:pStyle w:val="NoSpacing"/>
        <w:spacing w:line="480" w:lineRule="auto"/>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den>
          </m:f>
          <m:r>
            <w:rPr>
              <w:rFonts w:ascii="Cambria Math" w:hAnsi="Cambria Math" w:cs="Times New Roman"/>
              <w:sz w:val="24"/>
              <w:szCs w:val="24"/>
            </w:rPr>
            <m:t>=θ</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den>
          </m:f>
          <m:r>
            <w:rPr>
              <w:rFonts w:ascii="Cambria Math" w:hAnsi="Cambria Math" w:cs="Times New Roman"/>
              <w:sz w:val="24"/>
              <w:szCs w:val="24"/>
            </w:rPr>
            <m:t xml:space="preserve">      (5)</m:t>
          </m:r>
        </m:oMath>
      </m:oMathPara>
    </w:p>
    <w:p w:rsidR="00C23DA5" w:rsidRPr="00AD1D77" w:rsidRDefault="00C23DA5" w:rsidP="00AD1D77">
      <w:pPr>
        <w:pStyle w:val="NoSpacing"/>
        <w:spacing w:line="480" w:lineRule="auto"/>
        <w:rPr>
          <w:rFonts w:ascii="Times New Roman" w:hAnsi="Times New Roman" w:cs="Times New Roman"/>
          <w:sz w:val="24"/>
          <w:szCs w:val="24"/>
        </w:rPr>
      </w:pPr>
      <w:r w:rsidRPr="00AD1D77">
        <w:rPr>
          <w:rFonts w:ascii="Times New Roman" w:hAnsi="Times New Roman" w:cs="Times New Roman"/>
          <w:sz w:val="24"/>
          <w:szCs w:val="24"/>
        </w:rPr>
        <w:t>Differentiating we get</w:t>
      </w:r>
    </w:p>
    <w:p w:rsidR="00213128" w:rsidRPr="00AD1D77" w:rsidRDefault="00C23DA5" w:rsidP="00AD1D77">
      <w:pPr>
        <w:pStyle w:val="NoSpacing"/>
        <w:spacing w:line="480" w:lineRule="auto"/>
        <w:rPr>
          <w:rFonts w:ascii="Times New Roman" w:hAnsi="Times New Roman" w:cs="Times New Roman"/>
          <w:sz w:val="24"/>
          <w:szCs w:val="24"/>
        </w:rPr>
      </w:pPr>
      <m:oMathPara>
        <m:oMath>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j</m:t>
                  </m:r>
                </m:sub>
                <m:sup>
                  <m: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j</m:t>
                  </m:r>
                </m:sub>
              </m:sSub>
            </m:num>
            <m:den>
              <m:r>
                <w:rPr>
                  <w:rFonts w:ascii="Cambria Math" w:hAnsi="Cambria Math" w:cs="Times New Roman"/>
                  <w:sz w:val="24"/>
                  <w:szCs w:val="24"/>
                </w:rPr>
                <m:t>2</m:t>
              </m:r>
            </m:den>
          </m:f>
          <m:r>
            <w:rPr>
              <w:rFonts w:ascii="Cambria Math" w:hAnsi="Cambria Math" w:cs="Times New Roman"/>
              <w:sz w:val="24"/>
              <w:szCs w:val="24"/>
            </w:rPr>
            <m:t>= θ*</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j</m:t>
              </m:r>
            </m:sub>
          </m:sSub>
          <m:r>
            <w:rPr>
              <w:rFonts w:ascii="Cambria Math" w:hAnsi="Cambria Math" w:cs="Times New Roman"/>
              <w:sz w:val="24"/>
              <w:szCs w:val="24"/>
            </w:rPr>
            <m:t xml:space="preserve">        (6)</m:t>
          </m:r>
        </m:oMath>
      </m:oMathPara>
    </w:p>
    <w:p w:rsidR="00C23DA5" w:rsidRPr="00AD1D77" w:rsidRDefault="00C23DA5" w:rsidP="00AD1D77">
      <w:pPr>
        <w:pStyle w:val="NoSpacing"/>
        <w:spacing w:line="480" w:lineRule="auto"/>
        <w:rPr>
          <w:rFonts w:ascii="Times New Roman" w:hAnsi="Times New Roman" w:cs="Times New Roman"/>
          <w:sz w:val="24"/>
          <w:szCs w:val="24"/>
        </w:rPr>
      </w:pPr>
      <w:r w:rsidRPr="00AD1D77">
        <w:rPr>
          <w:rFonts w:ascii="Times New Roman" w:hAnsi="Times New Roman" w:cs="Times New Roman"/>
          <w:sz w:val="24"/>
          <w:szCs w:val="24"/>
        </w:rPr>
        <w:t>Or</w:t>
      </w:r>
    </w:p>
    <w:p w:rsidR="00C23DA5" w:rsidRPr="00AD1D77" w:rsidRDefault="00CA5DCA" w:rsidP="00AD1D77">
      <w:pPr>
        <w:pStyle w:val="NoSpacing"/>
        <w:spacing w:line="48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j</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j</m:t>
                      </m:r>
                    </m:sub>
                  </m:sSub>
                  <m:r>
                    <w:rPr>
                      <w:rFonts w:ascii="Cambria Math" w:hAnsi="Cambria Math" w:cs="Times New Roman"/>
                      <w:sz w:val="24"/>
                      <w:szCs w:val="24"/>
                    </w:rPr>
                    <m:t>-2*θ*</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j</m:t>
                      </m:r>
                    </m:sub>
                  </m:sSub>
                </m:den>
              </m:f>
            </m:e>
          </m:rad>
          <m:r>
            <w:rPr>
              <w:rFonts w:ascii="Cambria Math" w:hAnsi="Cambria Math" w:cs="Times New Roman"/>
              <w:sz w:val="24"/>
              <w:szCs w:val="24"/>
            </w:rPr>
            <m:t xml:space="preserve">             (7)</m:t>
          </m:r>
        </m:oMath>
      </m:oMathPara>
    </w:p>
    <w:p w:rsidR="00C23DA5" w:rsidRPr="00AD1D77" w:rsidRDefault="00C23DA5" w:rsidP="00AD1D77">
      <w:pPr>
        <w:pStyle w:val="NoSpacing"/>
        <w:spacing w:line="480" w:lineRule="auto"/>
        <w:rPr>
          <w:rFonts w:ascii="Times New Roman" w:hAnsi="Times New Roman" w:cs="Times New Roman"/>
          <w:sz w:val="24"/>
          <w:szCs w:val="24"/>
        </w:rPr>
      </w:pPr>
      <w:r w:rsidRPr="00AD1D77">
        <w:rPr>
          <w:rFonts w:ascii="Times New Roman" w:hAnsi="Times New Roman" w:cs="Times New Roman"/>
          <w:sz w:val="24"/>
          <w:szCs w:val="24"/>
        </w:rPr>
        <w:t xml:space="preserve">Now we solve for </w:t>
      </w:r>
      <m:oMath>
        <m:r>
          <w:rPr>
            <w:rFonts w:ascii="Cambria Math" w:hAnsi="Cambria Math" w:cs="Times New Roman"/>
            <w:sz w:val="24"/>
            <w:szCs w:val="24"/>
          </w:rPr>
          <m:t>θ</m:t>
        </m:r>
      </m:oMath>
      <w:r w:rsidR="008F39AB" w:rsidRPr="00AD1D77">
        <w:rPr>
          <w:rFonts w:ascii="Times New Roman" w:hAnsi="Times New Roman" w:cs="Times New Roman"/>
          <w:sz w:val="24"/>
          <w:szCs w:val="24"/>
        </w:rPr>
        <w:t xml:space="preserve"> using:</w:t>
      </w:r>
    </w:p>
    <w:p w:rsidR="008F39AB" w:rsidRPr="00AD1D77" w:rsidRDefault="00CA5DCA" w:rsidP="00AD1D77">
      <w:pPr>
        <w:pStyle w:val="NoSpacing"/>
        <w:spacing w:line="480" w:lineRule="auto"/>
        <w:rPr>
          <w:rFonts w:ascii="Times New Roman" w:hAnsi="Times New Roman" w:cs="Times New Roman"/>
          <w:sz w:val="24"/>
          <w:szCs w:val="24"/>
        </w:rPr>
      </w:pPr>
      <m:oMathPara>
        <m:oMath>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j</m:t>
              </m:r>
            </m:sub>
            <m:sup/>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j</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j</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j</m:t>
                          </m:r>
                        </m:sub>
                      </m:sSub>
                      <m:r>
                        <w:rPr>
                          <w:rFonts w:ascii="Cambria Math" w:hAnsi="Cambria Math" w:cs="Times New Roman"/>
                          <w:sz w:val="24"/>
                          <w:szCs w:val="24"/>
                        </w:rPr>
                        <m:t>-2*θ*</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j</m:t>
                          </m:r>
                        </m:sub>
                      </m:sSub>
                    </m:den>
                  </m:f>
                </m:e>
              </m:rad>
              <m:r>
                <w:rPr>
                  <w:rFonts w:ascii="Cambria Math" w:hAnsi="Cambria Math" w:cs="Times New Roman"/>
                  <w:sz w:val="24"/>
                  <w:szCs w:val="24"/>
                </w:rPr>
                <m:t>=F       (8)</m:t>
              </m:r>
            </m:e>
          </m:nary>
        </m:oMath>
      </m:oMathPara>
    </w:p>
    <w:p w:rsidR="008F39AB" w:rsidRPr="00AD1D77" w:rsidRDefault="008F39AB" w:rsidP="00AD1D77">
      <w:pPr>
        <w:pStyle w:val="NoSpacing"/>
        <w:spacing w:line="480" w:lineRule="auto"/>
        <w:rPr>
          <w:rFonts w:ascii="Times New Roman" w:hAnsi="Times New Roman" w:cs="Times New Roman"/>
          <w:sz w:val="24"/>
          <w:szCs w:val="24"/>
        </w:rPr>
      </w:pPr>
      <w:r w:rsidRPr="00AD1D77">
        <w:rPr>
          <w:rFonts w:ascii="Times New Roman" w:hAnsi="Times New Roman" w:cs="Times New Roman"/>
          <w:sz w:val="24"/>
          <w:szCs w:val="24"/>
        </w:rPr>
        <w:t xml:space="preserve">Which can easily be solved for in excel. The solution it gives us though is not in discrete units. We can only order a discrete number of kegs or bottles. Also we can only order on a discrete number of weeks greater than or equal to one. To do this I came up with another problem I could maximize in Excel: </w:t>
      </w:r>
    </w:p>
    <w:p w:rsidR="00DE25BE" w:rsidRPr="00AD1D77" w:rsidRDefault="008F39AB" w:rsidP="00AD1D77">
      <w:pPr>
        <w:pStyle w:val="NoSpacing"/>
        <w:spacing w:line="480" w:lineRule="auto"/>
        <w:rPr>
          <w:rFonts w:ascii="Times New Roman" w:hAnsi="Times New Roman" w:cs="Times New Roman"/>
          <w:sz w:val="24"/>
          <w:szCs w:val="24"/>
        </w:rPr>
      </w:pPr>
      <m:oMathPara>
        <m:oMath>
          <m:r>
            <w:rPr>
              <w:rFonts w:ascii="Cambria Math" w:hAnsi="Cambria Math" w:cs="Times New Roman"/>
              <w:sz w:val="24"/>
              <w:szCs w:val="24"/>
            </w:rPr>
            <m:t xml:space="preserve">Minimize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i</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e>
                  </m:d>
                </m:num>
                <m:den>
                  <m:r>
                    <w:rPr>
                      <w:rFonts w:ascii="Cambria Math" w:hAnsi="Cambria Math" w:cs="Times New Roman"/>
                      <w:sz w:val="24"/>
                      <w:szCs w:val="24"/>
                    </w:rPr>
                    <m:t>2</m:t>
                  </m:r>
                </m:den>
              </m:f>
            </m:e>
          </m:nary>
          <m:r>
            <w:rPr>
              <w:rFonts w:ascii="Cambria Math" w:hAnsi="Cambria Math" w:cs="Times New Roman"/>
              <w:sz w:val="24"/>
              <w:szCs w:val="24"/>
            </w:rPr>
            <m:t xml:space="preserve">  </m:t>
          </m:r>
        </m:oMath>
      </m:oMathPara>
    </w:p>
    <w:p w:rsidR="00DE25BE" w:rsidRPr="00AD1D77" w:rsidRDefault="00DE25BE" w:rsidP="00AD1D77">
      <w:pPr>
        <w:pStyle w:val="NoSpacing"/>
        <w:spacing w:line="480" w:lineRule="auto"/>
        <w:rPr>
          <w:rFonts w:ascii="Times New Roman" w:hAnsi="Times New Roman" w:cs="Times New Roman"/>
          <w:sz w:val="24"/>
          <w:szCs w:val="24"/>
        </w:rPr>
      </w:pPr>
      <w:r w:rsidRPr="00AD1D77">
        <w:rPr>
          <w:rFonts w:ascii="Times New Roman" w:hAnsi="Times New Roman" w:cs="Times New Roman"/>
          <w:sz w:val="24"/>
          <w:szCs w:val="24"/>
        </w:rPr>
        <w:t>Subject to</w:t>
      </w:r>
    </w:p>
    <w:p w:rsidR="00DE25BE" w:rsidRPr="00AD1D77" w:rsidRDefault="00CA5DCA" w:rsidP="00AD1D77">
      <w:pPr>
        <w:pStyle w:val="NoSpacing"/>
        <w:spacing w:line="480" w:lineRule="auto"/>
        <w:rPr>
          <w:rFonts w:ascii="Times New Roman" w:hAnsi="Times New Roman" w:cs="Times New Roman"/>
          <w:sz w:val="24"/>
          <w:szCs w:val="24"/>
        </w:rPr>
      </w:pPr>
      <m:oMathPara>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e>
              </m:d>
              <m:r>
                <w:rPr>
                  <w:rFonts w:ascii="Cambria Math" w:hAnsi="Cambria Math" w:cs="Times New Roman"/>
                  <w:sz w:val="24"/>
                  <w:szCs w:val="24"/>
                </w:rPr>
                <m:t>≤150</m:t>
              </m:r>
            </m:e>
          </m:nary>
        </m:oMath>
      </m:oMathPara>
    </w:p>
    <w:p w:rsidR="00DE25BE" w:rsidRPr="00AD1D77" w:rsidRDefault="00CA5DCA" w:rsidP="00AD1D77">
      <w:pPr>
        <w:pStyle w:val="NoSpacing"/>
        <w:spacing w:line="48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r>
            <w:rPr>
              <w:rFonts w:ascii="Cambria Math" w:hAnsi="Cambria Math" w:cs="Times New Roman"/>
              <w:sz w:val="24"/>
              <w:szCs w:val="24"/>
            </w:rPr>
            <m:t xml:space="preserve">≥1 ∀i where all </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m:t>
              </m:r>
            </m:sub>
            <m:sup>
              <m:r>
                <w:rPr>
                  <w:rFonts w:ascii="Cambria Math" w:hAnsi="Cambria Math" w:cs="Times New Roman"/>
                  <w:sz w:val="24"/>
                  <w:szCs w:val="24"/>
                </w:rPr>
                <m:t>'</m:t>
              </m:r>
            </m:sup>
          </m:sSubSup>
          <m:r>
            <w:rPr>
              <w:rFonts w:ascii="Cambria Math" w:hAnsi="Cambria Math" w:cs="Times New Roman"/>
              <w:sz w:val="24"/>
              <w:szCs w:val="24"/>
            </w:rPr>
            <m:t>s are integer</m:t>
          </m:r>
        </m:oMath>
      </m:oMathPara>
    </w:p>
    <w:p w:rsidR="00C23DA5" w:rsidRDefault="00DE25BE" w:rsidP="00AD1D77">
      <w:pPr>
        <w:pStyle w:val="NoSpacing"/>
        <w:spacing w:line="480" w:lineRule="auto"/>
        <w:rPr>
          <w:rFonts w:ascii="Times New Roman" w:hAnsi="Times New Roman" w:cs="Times New Roman"/>
          <w:sz w:val="24"/>
          <w:szCs w:val="24"/>
        </w:rPr>
      </w:pPr>
      <w:r w:rsidRPr="00AD1D77">
        <w:rPr>
          <w:rFonts w:ascii="Times New Roman" w:hAnsi="Times New Roman" w:cs="Times New Roman"/>
          <w:sz w:val="24"/>
          <w:szCs w:val="24"/>
        </w:rPr>
        <w:tab/>
        <w:t>Excel only allows the parameter’s being modified to be integer only so using the ceiling of Q</w:t>
      </w:r>
      <w:r w:rsidRPr="00AD1D77">
        <w:rPr>
          <w:rFonts w:ascii="Times New Roman" w:hAnsi="Times New Roman" w:cs="Times New Roman"/>
          <w:sz w:val="24"/>
          <w:szCs w:val="24"/>
          <w:vertAlign w:val="subscript"/>
        </w:rPr>
        <w:t>i</w:t>
      </w:r>
      <w:r w:rsidRPr="00AD1D77">
        <w:rPr>
          <w:rFonts w:ascii="Times New Roman" w:hAnsi="Times New Roman" w:cs="Times New Roman"/>
          <w:sz w:val="24"/>
          <w:szCs w:val="24"/>
        </w:rPr>
        <w:t xml:space="preserve"> = λ</w:t>
      </w:r>
      <w:r w:rsidRPr="00AD1D77">
        <w:rPr>
          <w:rFonts w:ascii="Times New Roman" w:hAnsi="Times New Roman" w:cs="Times New Roman"/>
          <w:sz w:val="24"/>
          <w:szCs w:val="24"/>
          <w:vertAlign w:val="subscript"/>
        </w:rPr>
        <w:t xml:space="preserve">i </w:t>
      </w:r>
      <w:r w:rsidRPr="00AD1D77">
        <w:rPr>
          <w:rFonts w:ascii="Times New Roman" w:hAnsi="Times New Roman" w:cs="Times New Roman"/>
          <w:sz w:val="24"/>
          <w:szCs w:val="24"/>
        </w:rPr>
        <w:t>* T</w:t>
      </w:r>
      <w:r w:rsidRPr="00AD1D77">
        <w:rPr>
          <w:rFonts w:ascii="Times New Roman" w:hAnsi="Times New Roman" w:cs="Times New Roman"/>
          <w:sz w:val="24"/>
          <w:szCs w:val="24"/>
          <w:vertAlign w:val="subscript"/>
        </w:rPr>
        <w:t>i</w:t>
      </w:r>
      <w:r w:rsidRPr="00AD1D77">
        <w:rPr>
          <w:rFonts w:ascii="Times New Roman" w:hAnsi="Times New Roman" w:cs="Times New Roman"/>
          <w:sz w:val="24"/>
          <w:szCs w:val="24"/>
        </w:rPr>
        <w:t xml:space="preserve"> is my way of forcing to amount to be the integer (erring on the side of having too much in stock because demand uncertai</w:t>
      </w:r>
      <w:r w:rsidR="00935386" w:rsidRPr="00AD1D77">
        <w:rPr>
          <w:rFonts w:ascii="Times New Roman" w:hAnsi="Times New Roman" w:cs="Times New Roman"/>
          <w:sz w:val="24"/>
          <w:szCs w:val="24"/>
        </w:rPr>
        <w:t xml:space="preserve">nty trumps cost). In Excel instead of having a constraint </w:t>
      </w:r>
      <w:r w:rsidR="00935386" w:rsidRPr="00AD1D77">
        <w:rPr>
          <w:rFonts w:ascii="Times New Roman" w:hAnsi="Times New Roman" w:cs="Times New Roman"/>
          <w:sz w:val="24"/>
          <w:szCs w:val="24"/>
        </w:rPr>
        <w:lastRenderedPageBreak/>
        <w:t>for each of the T</w:t>
      </w:r>
      <w:r w:rsidR="00935386" w:rsidRPr="00AD1D77">
        <w:rPr>
          <w:rFonts w:ascii="Times New Roman" w:hAnsi="Times New Roman" w:cs="Times New Roman"/>
          <w:sz w:val="24"/>
          <w:szCs w:val="24"/>
          <w:vertAlign w:val="subscript"/>
        </w:rPr>
        <w:t>i</w:t>
      </w:r>
      <w:r w:rsidR="00935386" w:rsidRPr="00AD1D77">
        <w:rPr>
          <w:rFonts w:ascii="Times New Roman" w:hAnsi="Times New Roman" w:cs="Times New Roman"/>
          <w:sz w:val="24"/>
          <w:szCs w:val="24"/>
        </w:rPr>
        <w:t xml:space="preserve">’s I just have a constraint that is the sum over i of the </w:t>
      </w:r>
      <w:proofErr w:type="gramStart"/>
      <w:r w:rsidR="00935386" w:rsidRPr="00AD1D77">
        <w:rPr>
          <w:rFonts w:ascii="Times New Roman" w:hAnsi="Times New Roman" w:cs="Times New Roman"/>
          <w:sz w:val="24"/>
          <w:szCs w:val="24"/>
        </w:rPr>
        <w:t>min(</w:t>
      </w:r>
      <w:proofErr w:type="gramEnd"/>
      <w:r w:rsidR="00935386" w:rsidRPr="00AD1D77">
        <w:rPr>
          <w:rFonts w:ascii="Times New Roman" w:hAnsi="Times New Roman" w:cs="Times New Roman"/>
          <w:sz w:val="24"/>
          <w:szCs w:val="24"/>
        </w:rPr>
        <w:t>1,T</w:t>
      </w:r>
      <w:r w:rsidR="00935386" w:rsidRPr="00AD1D77">
        <w:rPr>
          <w:rFonts w:ascii="Times New Roman" w:hAnsi="Times New Roman" w:cs="Times New Roman"/>
          <w:sz w:val="24"/>
          <w:szCs w:val="24"/>
          <w:vertAlign w:val="subscript"/>
        </w:rPr>
        <w:t>i</w:t>
      </w:r>
      <w:r w:rsidR="00935386" w:rsidRPr="00AD1D77">
        <w:rPr>
          <w:rFonts w:ascii="Times New Roman" w:hAnsi="Times New Roman" w:cs="Times New Roman"/>
          <w:sz w:val="24"/>
          <w:szCs w:val="24"/>
        </w:rPr>
        <w:t>)=n, this is the same thing as above but it is easier to code into solver.</w:t>
      </w:r>
    </w:p>
    <w:p w:rsidR="000658F4" w:rsidRPr="00AD1D77" w:rsidRDefault="000658F4" w:rsidP="00AD1D77">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Appendix C lists the optimal amounts for each product and how often they should be ordered (in weeks between purchases).</w:t>
      </w:r>
      <w:r w:rsidR="00CA5DCA">
        <w:rPr>
          <w:rFonts w:ascii="Times New Roman" w:hAnsi="Times New Roman" w:cs="Times New Roman"/>
          <w:sz w:val="24"/>
          <w:szCs w:val="24"/>
        </w:rPr>
        <w:t xml:space="preserve"> Also included is the cost for each product, which can be totaled to $1,360.42 for everything </w:t>
      </w:r>
      <w:proofErr w:type="gramStart"/>
      <w:r w:rsidR="00CA5DCA">
        <w:rPr>
          <w:rFonts w:ascii="Times New Roman" w:hAnsi="Times New Roman" w:cs="Times New Roman"/>
          <w:sz w:val="24"/>
          <w:szCs w:val="24"/>
        </w:rPr>
        <w:t>as</w:t>
      </w:r>
      <w:proofErr w:type="gramEnd"/>
      <w:r w:rsidR="00CA5DCA">
        <w:rPr>
          <w:rFonts w:ascii="Times New Roman" w:hAnsi="Times New Roman" w:cs="Times New Roman"/>
          <w:sz w:val="24"/>
          <w:szCs w:val="24"/>
        </w:rPr>
        <w:t xml:space="preserve"> listed.</w:t>
      </w:r>
    </w:p>
    <w:p w:rsidR="00AD1D77" w:rsidRPr="00AD1D77" w:rsidRDefault="00AD1D77" w:rsidP="00AD1D77">
      <w:pPr>
        <w:pStyle w:val="NoSpacing"/>
        <w:spacing w:line="480" w:lineRule="auto"/>
        <w:rPr>
          <w:rFonts w:ascii="Times New Roman" w:hAnsi="Times New Roman" w:cs="Times New Roman"/>
          <w:sz w:val="24"/>
          <w:szCs w:val="24"/>
        </w:rPr>
      </w:pPr>
    </w:p>
    <w:p w:rsidR="00AD1D77" w:rsidRPr="00A504D0" w:rsidRDefault="00AD1D77" w:rsidP="00AD1D77">
      <w:pPr>
        <w:pStyle w:val="NoSpacing"/>
        <w:spacing w:line="480" w:lineRule="auto"/>
        <w:rPr>
          <w:rFonts w:ascii="Times New Roman" w:eastAsia="Times New Roman" w:hAnsi="Times New Roman" w:cs="Times New Roman"/>
          <w:b/>
          <w:bCs/>
          <w:color w:val="000000"/>
          <w:sz w:val="24"/>
          <w:szCs w:val="24"/>
        </w:rPr>
      </w:pPr>
      <w:r w:rsidRPr="00AD1D77">
        <w:rPr>
          <w:rFonts w:ascii="Times New Roman" w:eastAsia="Times New Roman" w:hAnsi="Times New Roman" w:cs="Times New Roman"/>
          <w:b/>
          <w:bCs/>
          <w:color w:val="000000"/>
          <w:sz w:val="24"/>
          <w:szCs w:val="24"/>
        </w:rPr>
        <w:t>Opportunity Cost Analysis</w:t>
      </w:r>
      <w:r w:rsidRPr="00AD1D77">
        <w:rPr>
          <w:rFonts w:ascii="Times New Roman" w:eastAsia="Times New Roman" w:hAnsi="Times New Roman" w:cs="Times New Roman"/>
          <w:sz w:val="24"/>
          <w:szCs w:val="24"/>
        </w:rPr>
        <w:br/>
      </w:r>
      <w:r>
        <w:rPr>
          <w:rFonts w:ascii="Times New Roman" w:eastAsia="Times New Roman" w:hAnsi="Times New Roman" w:cs="Times New Roman"/>
          <w:bCs/>
          <w:color w:val="000000"/>
          <w:sz w:val="24"/>
          <w:szCs w:val="24"/>
        </w:rPr>
        <w:tab/>
      </w:r>
      <w:r w:rsidR="00A504D0">
        <w:rPr>
          <w:rFonts w:ascii="Times New Roman" w:eastAsia="Times New Roman" w:hAnsi="Times New Roman" w:cs="Times New Roman"/>
          <w:bCs/>
          <w:color w:val="000000"/>
          <w:sz w:val="24"/>
          <w:szCs w:val="24"/>
        </w:rPr>
        <w:t xml:space="preserve">A stock-out is when inventory of a product runs out before demand does. </w:t>
      </w:r>
      <w:r w:rsidRPr="00AD1D77">
        <w:rPr>
          <w:rFonts w:ascii="Times New Roman" w:eastAsia="Times New Roman" w:hAnsi="Times New Roman" w:cs="Times New Roman"/>
          <w:color w:val="000000"/>
          <w:sz w:val="24"/>
          <w:szCs w:val="24"/>
        </w:rPr>
        <w:t>Even thoug</w:t>
      </w:r>
      <w:r w:rsidR="00A504D0">
        <w:rPr>
          <w:rFonts w:ascii="Times New Roman" w:eastAsia="Times New Roman" w:hAnsi="Times New Roman" w:cs="Times New Roman"/>
          <w:color w:val="000000"/>
          <w:sz w:val="24"/>
          <w:szCs w:val="24"/>
        </w:rPr>
        <w:t xml:space="preserve">h we now know the optimal order strategy </w:t>
      </w:r>
      <w:r w:rsidRPr="00AD1D77">
        <w:rPr>
          <w:rFonts w:ascii="Times New Roman" w:eastAsia="Times New Roman" w:hAnsi="Times New Roman" w:cs="Times New Roman"/>
          <w:color w:val="000000"/>
          <w:sz w:val="24"/>
          <w:szCs w:val="24"/>
        </w:rPr>
        <w:t xml:space="preserve">for each product, there is still a chance that demand could fluctuate enough </w:t>
      </w:r>
      <w:r w:rsidR="00A504D0">
        <w:rPr>
          <w:rFonts w:ascii="Times New Roman" w:eastAsia="Times New Roman" w:hAnsi="Times New Roman" w:cs="Times New Roman"/>
          <w:color w:val="000000"/>
          <w:sz w:val="24"/>
          <w:szCs w:val="24"/>
        </w:rPr>
        <w:t>for stock-outs to occur</w:t>
      </w:r>
      <w:r w:rsidRPr="00AD1D77">
        <w:rPr>
          <w:rFonts w:ascii="Times New Roman" w:eastAsia="Times New Roman" w:hAnsi="Times New Roman" w:cs="Times New Roman"/>
          <w:color w:val="000000"/>
          <w:sz w:val="24"/>
          <w:szCs w:val="24"/>
        </w:rPr>
        <w:t xml:space="preserve">. </w:t>
      </w:r>
      <w:r w:rsidR="00C81D65" w:rsidRPr="00AD1D77">
        <w:rPr>
          <w:rFonts w:ascii="Times New Roman" w:eastAsia="Times New Roman" w:hAnsi="Times New Roman" w:cs="Times New Roman"/>
          <w:color w:val="000000"/>
          <w:sz w:val="24"/>
          <w:szCs w:val="24"/>
        </w:rPr>
        <w:t>Insuring that the incidences of stock</w:t>
      </w:r>
      <w:r w:rsidR="00C81D65">
        <w:rPr>
          <w:rFonts w:ascii="Times New Roman" w:eastAsia="Times New Roman" w:hAnsi="Times New Roman" w:cs="Times New Roman"/>
          <w:color w:val="000000"/>
          <w:sz w:val="24"/>
          <w:szCs w:val="24"/>
        </w:rPr>
        <w:t>-</w:t>
      </w:r>
      <w:r w:rsidR="00C81D65" w:rsidRPr="00AD1D77">
        <w:rPr>
          <w:rFonts w:ascii="Times New Roman" w:eastAsia="Times New Roman" w:hAnsi="Times New Roman" w:cs="Times New Roman"/>
          <w:color w:val="000000"/>
          <w:sz w:val="24"/>
          <w:szCs w:val="24"/>
        </w:rPr>
        <w:t>out</w:t>
      </w:r>
      <w:r w:rsidR="00C81D65">
        <w:rPr>
          <w:rFonts w:ascii="Times New Roman" w:eastAsia="Times New Roman" w:hAnsi="Times New Roman" w:cs="Times New Roman"/>
          <w:color w:val="000000"/>
          <w:sz w:val="24"/>
          <w:szCs w:val="24"/>
        </w:rPr>
        <w:t>s</w:t>
      </w:r>
      <w:r w:rsidR="00C81D65" w:rsidRPr="00AD1D77">
        <w:rPr>
          <w:rFonts w:ascii="Times New Roman" w:eastAsia="Times New Roman" w:hAnsi="Times New Roman" w:cs="Times New Roman"/>
          <w:color w:val="000000"/>
          <w:sz w:val="24"/>
          <w:szCs w:val="24"/>
        </w:rPr>
        <w:t xml:space="preserve"> are minimized is e</w:t>
      </w:r>
      <w:r w:rsidR="00C81D65">
        <w:rPr>
          <w:rFonts w:ascii="Times New Roman" w:eastAsia="Times New Roman" w:hAnsi="Times New Roman" w:cs="Times New Roman"/>
          <w:color w:val="000000"/>
          <w:sz w:val="24"/>
          <w:szCs w:val="24"/>
        </w:rPr>
        <w:t>xtremely important as they</w:t>
      </w:r>
      <w:r w:rsidR="00C81D65" w:rsidRPr="00AD1D77">
        <w:rPr>
          <w:rFonts w:ascii="Times New Roman" w:eastAsia="Times New Roman" w:hAnsi="Times New Roman" w:cs="Times New Roman"/>
          <w:color w:val="000000"/>
          <w:sz w:val="24"/>
          <w:szCs w:val="24"/>
        </w:rPr>
        <w:t xml:space="preserve"> can be very detrimental to </w:t>
      </w:r>
      <w:r w:rsidR="00C81D65">
        <w:rPr>
          <w:rFonts w:ascii="Times New Roman" w:eastAsia="Times New Roman" w:hAnsi="Times New Roman" w:cs="Times New Roman"/>
          <w:color w:val="000000"/>
          <w:sz w:val="24"/>
          <w:szCs w:val="24"/>
        </w:rPr>
        <w:t>small businesses because of the opportunity costs</w:t>
      </w:r>
      <w:r w:rsidR="00C81D65" w:rsidRPr="00AD1D77">
        <w:rPr>
          <w:rFonts w:ascii="Times New Roman" w:eastAsia="Times New Roman" w:hAnsi="Times New Roman" w:cs="Times New Roman"/>
          <w:color w:val="000000"/>
          <w:sz w:val="24"/>
          <w:szCs w:val="24"/>
        </w:rPr>
        <w:t xml:space="preserve"> create</w:t>
      </w:r>
      <w:r w:rsidR="00C81D65">
        <w:rPr>
          <w:rFonts w:ascii="Times New Roman" w:eastAsia="Times New Roman" w:hAnsi="Times New Roman" w:cs="Times New Roman"/>
          <w:color w:val="000000"/>
          <w:sz w:val="24"/>
          <w:szCs w:val="24"/>
        </w:rPr>
        <w:t>d</w:t>
      </w:r>
      <w:r w:rsidR="00C81D65" w:rsidRPr="00AD1D77">
        <w:rPr>
          <w:rFonts w:ascii="Times New Roman" w:eastAsia="Times New Roman" w:hAnsi="Times New Roman" w:cs="Times New Roman"/>
          <w:color w:val="000000"/>
          <w:sz w:val="24"/>
          <w:szCs w:val="24"/>
        </w:rPr>
        <w:t>.</w:t>
      </w:r>
      <w:r w:rsidR="00C81D65">
        <w:rPr>
          <w:rFonts w:ascii="Times New Roman" w:eastAsia="Times New Roman" w:hAnsi="Times New Roman" w:cs="Times New Roman"/>
          <w:color w:val="000000"/>
          <w:sz w:val="24"/>
          <w:szCs w:val="24"/>
        </w:rPr>
        <w:t xml:space="preserve"> </w:t>
      </w:r>
      <w:r w:rsidRPr="00AD1D77">
        <w:rPr>
          <w:rFonts w:ascii="Times New Roman" w:eastAsia="Times New Roman" w:hAnsi="Times New Roman" w:cs="Times New Roman"/>
          <w:color w:val="000000"/>
          <w:sz w:val="24"/>
          <w:szCs w:val="24"/>
        </w:rPr>
        <w:t>We</w:t>
      </w:r>
      <w:r w:rsidR="00A504D0">
        <w:rPr>
          <w:rFonts w:ascii="Times New Roman" w:eastAsia="Times New Roman" w:hAnsi="Times New Roman" w:cs="Times New Roman"/>
          <w:color w:val="000000"/>
          <w:sz w:val="24"/>
          <w:szCs w:val="24"/>
        </w:rPr>
        <w:t xml:space="preserve"> would like to guarantee that</w:t>
      </w:r>
      <w:r w:rsidRPr="00AD1D77">
        <w:rPr>
          <w:rFonts w:ascii="Times New Roman" w:eastAsia="Times New Roman" w:hAnsi="Times New Roman" w:cs="Times New Roman"/>
          <w:color w:val="000000"/>
          <w:sz w:val="24"/>
          <w:szCs w:val="24"/>
        </w:rPr>
        <w:t xml:space="preserve"> products have no</w:t>
      </w:r>
      <w:r w:rsidR="00A504D0">
        <w:rPr>
          <w:rFonts w:ascii="Times New Roman" w:eastAsia="Times New Roman" w:hAnsi="Times New Roman" w:cs="Times New Roman"/>
          <w:color w:val="000000"/>
          <w:sz w:val="24"/>
          <w:szCs w:val="24"/>
        </w:rPr>
        <w:t xml:space="preserve"> more than a 5% chance of a stock-</w:t>
      </w:r>
      <w:r w:rsidRPr="00AD1D77">
        <w:rPr>
          <w:rFonts w:ascii="Times New Roman" w:eastAsia="Times New Roman" w:hAnsi="Times New Roman" w:cs="Times New Roman"/>
          <w:color w:val="000000"/>
          <w:sz w:val="24"/>
          <w:szCs w:val="24"/>
        </w:rPr>
        <w:t xml:space="preserve">out. </w:t>
      </w:r>
      <w:r w:rsidR="00A504D0">
        <w:rPr>
          <w:rFonts w:ascii="Times New Roman" w:eastAsia="Times New Roman" w:hAnsi="Times New Roman" w:cs="Times New Roman"/>
          <w:color w:val="000000"/>
          <w:sz w:val="24"/>
          <w:szCs w:val="24"/>
        </w:rPr>
        <w:t>A</w:t>
      </w:r>
      <w:r w:rsidRPr="00AD1D77">
        <w:rPr>
          <w:rFonts w:ascii="Times New Roman" w:eastAsia="Times New Roman" w:hAnsi="Times New Roman" w:cs="Times New Roman"/>
          <w:color w:val="000000"/>
          <w:sz w:val="24"/>
          <w:szCs w:val="24"/>
        </w:rPr>
        <w:t>nalysis will be performed using a modified</w:t>
      </w:r>
      <w:r w:rsidR="00A504D0">
        <w:rPr>
          <w:rFonts w:ascii="Times New Roman" w:eastAsia="Times New Roman" w:hAnsi="Times New Roman" w:cs="Times New Roman"/>
          <w:color w:val="000000"/>
          <w:sz w:val="24"/>
          <w:szCs w:val="24"/>
        </w:rPr>
        <w:t xml:space="preserve"> PERT method, which is</w:t>
      </w:r>
      <w:r w:rsidRPr="00AD1D77">
        <w:rPr>
          <w:rFonts w:ascii="Times New Roman" w:eastAsia="Times New Roman" w:hAnsi="Times New Roman" w:cs="Times New Roman"/>
          <w:color w:val="000000"/>
          <w:sz w:val="24"/>
          <w:szCs w:val="24"/>
        </w:rPr>
        <w:t xml:space="preserve"> commonly used to predict completion</w:t>
      </w:r>
      <w:r w:rsidR="00A504D0">
        <w:rPr>
          <w:rFonts w:ascii="Times New Roman" w:eastAsia="Times New Roman" w:hAnsi="Times New Roman" w:cs="Times New Roman"/>
          <w:color w:val="000000"/>
          <w:sz w:val="24"/>
          <w:szCs w:val="24"/>
        </w:rPr>
        <w:t xml:space="preserve"> times</w:t>
      </w:r>
      <w:r w:rsidRPr="00AD1D77">
        <w:rPr>
          <w:rFonts w:ascii="Times New Roman" w:eastAsia="Times New Roman" w:hAnsi="Times New Roman" w:cs="Times New Roman"/>
          <w:color w:val="000000"/>
          <w:sz w:val="24"/>
          <w:szCs w:val="24"/>
        </w:rPr>
        <w:t xml:space="preserve"> of supply chains in product </w:t>
      </w:r>
      <w:r w:rsidRPr="00D907B9">
        <w:rPr>
          <w:rFonts w:ascii="Times New Roman" w:eastAsia="Times New Roman" w:hAnsi="Times New Roman" w:cs="Times New Roman"/>
          <w:sz w:val="24"/>
          <w:szCs w:val="24"/>
        </w:rPr>
        <w:t>management</w:t>
      </w:r>
      <w:r w:rsidR="00D907B9">
        <w:rPr>
          <w:rFonts w:ascii="Times New Roman" w:eastAsia="Times New Roman" w:hAnsi="Times New Roman" w:cs="Times New Roman"/>
          <w:sz w:val="24"/>
          <w:szCs w:val="24"/>
        </w:rPr>
        <w:t>. It is used to calculate the probability that the demand for a given time period (weeks between orders) will be higher than the inventory available for that time period, in which a stock-out would occur</w:t>
      </w:r>
      <w:r w:rsidRPr="00D907B9">
        <w:rPr>
          <w:rFonts w:ascii="Times New Roman" w:eastAsia="Times New Roman" w:hAnsi="Times New Roman" w:cs="Times New Roman"/>
          <w:sz w:val="24"/>
          <w:szCs w:val="24"/>
        </w:rPr>
        <w:t>.</w:t>
      </w:r>
      <w:r w:rsidRPr="00D907B9">
        <w:rPr>
          <w:rFonts w:ascii="Times New Roman" w:eastAsia="Times New Roman" w:hAnsi="Times New Roman" w:cs="Times New Roman"/>
          <w:color w:val="FF0000"/>
          <w:sz w:val="24"/>
          <w:szCs w:val="24"/>
        </w:rPr>
        <w:t xml:space="preserve"> </w:t>
      </w:r>
      <w:r w:rsidRPr="00D907B9">
        <w:rPr>
          <w:rFonts w:ascii="Times New Roman" w:eastAsia="Times New Roman" w:hAnsi="Times New Roman" w:cs="Times New Roman"/>
          <w:color w:val="FF0000"/>
          <w:sz w:val="24"/>
          <w:szCs w:val="24"/>
        </w:rPr>
        <w:br/>
      </w:r>
      <w:r w:rsidRPr="00D907B9">
        <w:rPr>
          <w:rFonts w:ascii="Times New Roman" w:eastAsia="Times New Roman" w:hAnsi="Times New Roman" w:cs="Times New Roman"/>
          <w:color w:val="FF0000"/>
          <w:sz w:val="24"/>
          <w:szCs w:val="24"/>
        </w:rPr>
        <w:tab/>
      </w:r>
      <w:r w:rsidRPr="00AD1D77">
        <w:rPr>
          <w:rFonts w:ascii="Times New Roman" w:eastAsia="Times New Roman" w:hAnsi="Times New Roman" w:cs="Times New Roman"/>
          <w:color w:val="000000"/>
          <w:sz w:val="24"/>
          <w:szCs w:val="24"/>
        </w:rPr>
        <w:t>Each item</w:t>
      </w:r>
      <w:r w:rsidR="00D907B9">
        <w:rPr>
          <w:rFonts w:ascii="Times New Roman" w:eastAsia="Times New Roman" w:hAnsi="Times New Roman" w:cs="Times New Roman"/>
          <w:color w:val="000000"/>
          <w:sz w:val="24"/>
          <w:szCs w:val="24"/>
        </w:rPr>
        <w:t>’s</w:t>
      </w:r>
      <w:r w:rsidRPr="00AD1D77">
        <w:rPr>
          <w:rFonts w:ascii="Times New Roman" w:eastAsia="Times New Roman" w:hAnsi="Times New Roman" w:cs="Times New Roman"/>
          <w:color w:val="000000"/>
          <w:sz w:val="24"/>
          <w:szCs w:val="24"/>
        </w:rPr>
        <w:t xml:space="preserve"> low, </w:t>
      </w:r>
      <w:r w:rsidR="00D907B9">
        <w:rPr>
          <w:rFonts w:ascii="Times New Roman" w:eastAsia="Times New Roman" w:hAnsi="Times New Roman" w:cs="Times New Roman"/>
          <w:color w:val="000000"/>
          <w:sz w:val="24"/>
          <w:szCs w:val="24"/>
        </w:rPr>
        <w:t>mid</w:t>
      </w:r>
      <w:r w:rsidRPr="00AD1D77">
        <w:rPr>
          <w:rFonts w:ascii="Times New Roman" w:eastAsia="Times New Roman" w:hAnsi="Times New Roman" w:cs="Times New Roman"/>
          <w:color w:val="000000"/>
          <w:sz w:val="24"/>
          <w:szCs w:val="24"/>
        </w:rPr>
        <w:t>, and high demand for the week</w:t>
      </w:r>
      <w:r w:rsidR="00C81D65">
        <w:rPr>
          <w:rFonts w:ascii="Times New Roman" w:eastAsia="Times New Roman" w:hAnsi="Times New Roman" w:cs="Times New Roman"/>
          <w:color w:val="000000"/>
          <w:sz w:val="24"/>
          <w:szCs w:val="24"/>
        </w:rPr>
        <w:t xml:space="preserve"> are based on the estimated average demand per week. </w:t>
      </w:r>
      <w:r w:rsidRPr="00AD1D77">
        <w:rPr>
          <w:rFonts w:ascii="Times New Roman" w:eastAsia="Times New Roman" w:hAnsi="Times New Roman" w:cs="Times New Roman"/>
          <w:color w:val="000000"/>
          <w:sz w:val="24"/>
          <w:szCs w:val="24"/>
        </w:rPr>
        <w:t>Typically</w:t>
      </w:r>
      <w:r w:rsidR="00D907B9">
        <w:rPr>
          <w:rFonts w:ascii="Times New Roman" w:eastAsia="Times New Roman" w:hAnsi="Times New Roman" w:cs="Times New Roman"/>
          <w:color w:val="000000"/>
          <w:sz w:val="24"/>
          <w:szCs w:val="24"/>
        </w:rPr>
        <w:t xml:space="preserve"> we would apply a ceiling function to the values because purchasing fractions of products is unreasonable</w:t>
      </w:r>
      <w:r w:rsidRPr="00AD1D77">
        <w:rPr>
          <w:rFonts w:ascii="Times New Roman" w:eastAsia="Times New Roman" w:hAnsi="Times New Roman" w:cs="Times New Roman"/>
          <w:color w:val="000000"/>
          <w:sz w:val="24"/>
          <w:szCs w:val="24"/>
        </w:rPr>
        <w:t xml:space="preserve">. However, </w:t>
      </w:r>
      <w:r w:rsidR="00D907B9">
        <w:rPr>
          <w:rFonts w:ascii="Times New Roman" w:eastAsia="Times New Roman" w:hAnsi="Times New Roman" w:cs="Times New Roman"/>
          <w:color w:val="000000"/>
          <w:sz w:val="24"/>
          <w:szCs w:val="24"/>
        </w:rPr>
        <w:t>because the demand values are so low, the mathematical problems encountered with the ceiling function forced us to keep the unrounded values.</w:t>
      </w:r>
      <w:r w:rsidRPr="00AD1D77">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b/>
      </w:r>
      <w:r w:rsidR="00C81D65">
        <w:rPr>
          <w:rFonts w:ascii="Times New Roman" w:eastAsia="Times New Roman" w:hAnsi="Times New Roman" w:cs="Times New Roman"/>
          <w:color w:val="000000"/>
          <w:sz w:val="24"/>
          <w:szCs w:val="24"/>
        </w:rPr>
        <w:t>Using the weekly low, mid, and high demand values for each product, we find a mean and a variance for the normal distribution model we use as that product’s weekly demand.</w:t>
      </w:r>
    </w:p>
    <w:p w:rsidR="00AD1D77" w:rsidRPr="00AD1D77" w:rsidRDefault="00AD1D77" w:rsidP="00AD1D77">
      <w:pPr>
        <w:pStyle w:val="NoSpacing"/>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ab/>
      </w:r>
      <w:r>
        <w:rPr>
          <w:rFonts w:ascii="Times New Roman" w:eastAsia="Times New Roman" w:hAnsi="Times New Roman" w:cs="Times New Roman"/>
          <w:color w:val="000000"/>
          <w:sz w:val="24"/>
          <w:szCs w:val="24"/>
        </w:rPr>
        <w:tab/>
      </w:r>
      <w:r w:rsidRPr="00AD1D77">
        <w:rPr>
          <w:rFonts w:ascii="Times New Roman" w:eastAsia="Times New Roman" w:hAnsi="Times New Roman" w:cs="Times New Roman"/>
          <w:color w:val="000000"/>
          <w:sz w:val="24"/>
          <w:szCs w:val="24"/>
        </w:rPr>
        <w:t>Mean = (low + 4 * mean + high) / 6    (9)</w:t>
      </w:r>
    </w:p>
    <w:p w:rsidR="00AD1D77" w:rsidRPr="00AD1D77" w:rsidRDefault="00AD1D77" w:rsidP="00AD1D77">
      <w:pPr>
        <w:pStyle w:val="NoSpacing"/>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AD1D77">
        <w:rPr>
          <w:rFonts w:ascii="Times New Roman" w:eastAsia="Times New Roman" w:hAnsi="Times New Roman" w:cs="Times New Roman"/>
          <w:color w:val="000000"/>
          <w:sz w:val="24"/>
          <w:szCs w:val="24"/>
        </w:rPr>
        <w:t>Var</w:t>
      </w:r>
      <w:r w:rsidR="000658F4">
        <w:rPr>
          <w:rFonts w:ascii="Times New Roman" w:eastAsia="Times New Roman" w:hAnsi="Times New Roman" w:cs="Times New Roman"/>
          <w:color w:val="000000"/>
          <w:sz w:val="24"/>
          <w:szCs w:val="24"/>
        </w:rPr>
        <w:t>iance</w:t>
      </w:r>
      <w:r w:rsidRPr="00AD1D77">
        <w:rPr>
          <w:rFonts w:ascii="Times New Roman" w:eastAsia="Times New Roman" w:hAnsi="Times New Roman" w:cs="Times New Roman"/>
          <w:color w:val="000000"/>
          <w:sz w:val="24"/>
          <w:szCs w:val="24"/>
        </w:rPr>
        <w:t xml:space="preserve"> = (high - low</w:t>
      </w:r>
      <w:proofErr w:type="gramStart"/>
      <w:r w:rsidRPr="00AD1D77">
        <w:rPr>
          <w:rFonts w:ascii="Times New Roman" w:eastAsia="Times New Roman" w:hAnsi="Times New Roman" w:cs="Times New Roman"/>
          <w:color w:val="000000"/>
          <w:sz w:val="24"/>
          <w:szCs w:val="24"/>
        </w:rPr>
        <w:t>)^</w:t>
      </w:r>
      <w:proofErr w:type="gramEnd"/>
      <w:r w:rsidRPr="00AD1D77">
        <w:rPr>
          <w:rFonts w:ascii="Times New Roman" w:eastAsia="Times New Roman" w:hAnsi="Times New Roman" w:cs="Times New Roman"/>
          <w:color w:val="000000"/>
          <w:sz w:val="24"/>
          <w:szCs w:val="24"/>
        </w:rPr>
        <w:t>2 / 36    (10)</w:t>
      </w:r>
    </w:p>
    <w:p w:rsidR="00AD1D77" w:rsidRDefault="00AD1D77" w:rsidP="00AD1D77">
      <w:pPr>
        <w:pStyle w:val="NoSpacing"/>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AD1D77">
        <w:rPr>
          <w:rFonts w:ascii="Times New Roman" w:eastAsia="Times New Roman" w:hAnsi="Times New Roman" w:cs="Times New Roman"/>
          <w:color w:val="000000"/>
          <w:sz w:val="24"/>
          <w:szCs w:val="24"/>
        </w:rPr>
        <w:t>After these values are found for each product, w</w:t>
      </w:r>
      <w:r w:rsidR="00C81D65">
        <w:rPr>
          <w:rFonts w:ascii="Times New Roman" w:eastAsia="Times New Roman" w:hAnsi="Times New Roman" w:cs="Times New Roman"/>
          <w:color w:val="000000"/>
          <w:sz w:val="24"/>
          <w:szCs w:val="24"/>
        </w:rPr>
        <w:t>e use the NORMDIST function in E</w:t>
      </w:r>
      <w:r w:rsidRPr="00AD1D77">
        <w:rPr>
          <w:rFonts w:ascii="Times New Roman" w:eastAsia="Times New Roman" w:hAnsi="Times New Roman" w:cs="Times New Roman"/>
          <w:color w:val="000000"/>
          <w:sz w:val="24"/>
          <w:szCs w:val="24"/>
        </w:rPr>
        <w:t xml:space="preserve">xcel to find the probability that the demand is above the </w:t>
      </w:r>
      <w:r w:rsidR="00C81D65">
        <w:rPr>
          <w:rFonts w:ascii="Times New Roman" w:eastAsia="Times New Roman" w:hAnsi="Times New Roman" w:cs="Times New Roman"/>
          <w:color w:val="000000"/>
          <w:sz w:val="24"/>
          <w:szCs w:val="24"/>
        </w:rPr>
        <w:t>inventory, resulting in a stock-</w:t>
      </w:r>
      <w:r w:rsidRPr="00AD1D77">
        <w:rPr>
          <w:rFonts w:ascii="Times New Roman" w:eastAsia="Times New Roman" w:hAnsi="Times New Roman" w:cs="Times New Roman"/>
          <w:color w:val="000000"/>
          <w:sz w:val="24"/>
          <w:szCs w:val="24"/>
        </w:rPr>
        <w:t xml:space="preserve">out. </w:t>
      </w:r>
      <w:r w:rsidR="00C81D65">
        <w:rPr>
          <w:rFonts w:ascii="Times New Roman" w:eastAsia="Times New Roman" w:hAnsi="Times New Roman" w:cs="Times New Roman"/>
          <w:color w:val="000000"/>
          <w:sz w:val="24"/>
          <w:szCs w:val="24"/>
        </w:rPr>
        <w:t>The inventory analysis earlier produced results for how many units of a product were purchased for how many weeks. This information was used to calculate how much stock was available.</w:t>
      </w:r>
      <w:r w:rsidR="00361346">
        <w:rPr>
          <w:rFonts w:ascii="Times New Roman" w:eastAsia="Times New Roman" w:hAnsi="Times New Roman" w:cs="Times New Roman"/>
          <w:color w:val="000000"/>
          <w:sz w:val="24"/>
          <w:szCs w:val="24"/>
        </w:rPr>
        <w:t xml:space="preserve"> Formulating the probability of demand being above stock was done by subtracting the probability that demand was at or below stock levels from one. </w:t>
      </w:r>
      <w:r w:rsidRPr="00AD1D77">
        <w:rPr>
          <w:rFonts w:ascii="Times New Roman" w:eastAsia="Times New Roman" w:hAnsi="Times New Roman" w:cs="Times New Roman"/>
          <w:color w:val="000000"/>
          <w:sz w:val="24"/>
          <w:szCs w:val="24"/>
        </w:rPr>
        <w:t xml:space="preserve">We found that about 35% of </w:t>
      </w:r>
      <w:r w:rsidR="00361346">
        <w:rPr>
          <w:rFonts w:ascii="Times New Roman" w:eastAsia="Times New Roman" w:hAnsi="Times New Roman" w:cs="Times New Roman"/>
          <w:color w:val="000000"/>
          <w:sz w:val="24"/>
          <w:szCs w:val="24"/>
        </w:rPr>
        <w:t xml:space="preserve">NOBrews’ </w:t>
      </w:r>
      <w:r w:rsidRPr="00AD1D77">
        <w:rPr>
          <w:rFonts w:ascii="Times New Roman" w:eastAsia="Times New Roman" w:hAnsi="Times New Roman" w:cs="Times New Roman"/>
          <w:color w:val="000000"/>
          <w:sz w:val="24"/>
          <w:szCs w:val="24"/>
        </w:rPr>
        <w:t xml:space="preserve">products had above a 5% probability of </w:t>
      </w:r>
      <w:r w:rsidR="00C81D65">
        <w:rPr>
          <w:rFonts w:ascii="Times New Roman" w:eastAsia="Times New Roman" w:hAnsi="Times New Roman" w:cs="Times New Roman"/>
          <w:color w:val="000000"/>
          <w:sz w:val="24"/>
          <w:szCs w:val="24"/>
        </w:rPr>
        <w:t xml:space="preserve">a </w:t>
      </w:r>
      <w:r w:rsidRPr="00AD1D77">
        <w:rPr>
          <w:rFonts w:ascii="Times New Roman" w:eastAsia="Times New Roman" w:hAnsi="Times New Roman" w:cs="Times New Roman"/>
          <w:color w:val="000000"/>
          <w:sz w:val="24"/>
          <w:szCs w:val="24"/>
        </w:rPr>
        <w:t>st</w:t>
      </w:r>
      <w:r w:rsidR="00C81D65">
        <w:rPr>
          <w:rFonts w:ascii="Times New Roman" w:eastAsia="Times New Roman" w:hAnsi="Times New Roman" w:cs="Times New Roman"/>
          <w:color w:val="000000"/>
          <w:sz w:val="24"/>
          <w:szCs w:val="24"/>
        </w:rPr>
        <w:t>ock-</w:t>
      </w:r>
      <w:r w:rsidRPr="00AD1D77">
        <w:rPr>
          <w:rFonts w:ascii="Times New Roman" w:eastAsia="Times New Roman" w:hAnsi="Times New Roman" w:cs="Times New Roman"/>
          <w:color w:val="000000"/>
          <w:sz w:val="24"/>
          <w:szCs w:val="24"/>
        </w:rPr>
        <w:t>out, but none were a</w:t>
      </w:r>
      <w:r w:rsidR="00361346">
        <w:rPr>
          <w:rFonts w:ascii="Times New Roman" w:eastAsia="Times New Roman" w:hAnsi="Times New Roman" w:cs="Times New Roman"/>
          <w:color w:val="000000"/>
          <w:sz w:val="24"/>
          <w:szCs w:val="24"/>
        </w:rPr>
        <w:t>bove a 15% probability</w:t>
      </w:r>
      <w:r w:rsidRPr="00AD1D77">
        <w:rPr>
          <w:rFonts w:ascii="Times New Roman" w:eastAsia="Times New Roman" w:hAnsi="Times New Roman" w:cs="Times New Roman"/>
          <w:color w:val="000000"/>
          <w:sz w:val="24"/>
          <w:szCs w:val="24"/>
        </w:rPr>
        <w:t xml:space="preserve">. </w:t>
      </w:r>
    </w:p>
    <w:p w:rsidR="00361346" w:rsidRDefault="00361346" w:rsidP="00AD1D77">
      <w:pPr>
        <w:pStyle w:val="NoSpacing"/>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Appendix D shows the calculations for finding the probability of a stock-out as well as the final results for each product. Highlighted cells are products with high probabilities of stocking out (above 5% and above 10%).</w:t>
      </w:r>
    </w:p>
    <w:p w:rsidR="00AD1D77" w:rsidRPr="00361346" w:rsidRDefault="00AD1D77" w:rsidP="00AD1D77">
      <w:pPr>
        <w:pStyle w:val="NoSpacing"/>
        <w:spacing w:line="480" w:lineRule="auto"/>
        <w:rPr>
          <w:rFonts w:ascii="Times New Roman" w:eastAsiaTheme="minorHAnsi" w:hAnsi="Times New Roman" w:cs="Times New Roman"/>
          <w:b/>
          <w:sz w:val="24"/>
          <w:szCs w:val="24"/>
        </w:rPr>
      </w:pPr>
      <w:r w:rsidRPr="00AD1D77">
        <w:rPr>
          <w:rFonts w:ascii="Times New Roman" w:eastAsia="Times New Roman" w:hAnsi="Times New Roman" w:cs="Times New Roman"/>
          <w:b/>
          <w:sz w:val="24"/>
          <w:szCs w:val="24"/>
        </w:rPr>
        <w:br/>
      </w:r>
      <w:r w:rsidRPr="00AD1D77">
        <w:rPr>
          <w:rFonts w:ascii="Times New Roman" w:eastAsia="Times New Roman" w:hAnsi="Times New Roman" w:cs="Times New Roman"/>
          <w:b/>
          <w:bCs/>
          <w:color w:val="000000"/>
          <w:sz w:val="24"/>
          <w:szCs w:val="24"/>
        </w:rPr>
        <w:t>Conclusion</w:t>
      </w:r>
    </w:p>
    <w:p w:rsidR="00AD1D77" w:rsidRDefault="00361346" w:rsidP="00AD1D77">
      <w:pPr>
        <w:pStyle w:val="NoSpacing"/>
        <w:spacing w:line="480" w:lineRule="auto"/>
        <w:rPr>
          <w:rFonts w:ascii="Times New Roman" w:eastAsia="Times New Roman" w:hAnsi="Times New Roman" w:cs="Times New Roman"/>
          <w:sz w:val="24"/>
          <w:szCs w:val="24"/>
        </w:rPr>
      </w:pPr>
      <w:r>
        <w:rPr>
          <w:rFonts w:ascii="Times New Roman" w:hAnsi="Times New Roman" w:cs="Times New Roman"/>
          <w:sz w:val="24"/>
          <w:szCs w:val="24"/>
        </w:rPr>
        <w:tab/>
        <w:t xml:space="preserve">NOBrews has a very low demand, which is contributing to their low profit. However, there are areas of their inventory procedures which could help in decreasing costs. If they shift to an ordering scheme as we have described in our analysis, they will be much better off than ordering multiple times a week, and ordering only what is out of stock. </w:t>
      </w:r>
      <w:r w:rsidR="00CA5DCA">
        <w:rPr>
          <w:rFonts w:ascii="Times New Roman" w:hAnsi="Times New Roman" w:cs="Times New Roman"/>
          <w:sz w:val="24"/>
          <w:szCs w:val="24"/>
        </w:rPr>
        <w:t xml:space="preserve">This would require that the nonalcoholic “mixers” be moved to the restaurant section because the extra space is necessary to hold the suggested inventory (142 square feet total and 16 kegs). </w:t>
      </w:r>
      <w:r>
        <w:rPr>
          <w:rFonts w:ascii="Times New Roman" w:hAnsi="Times New Roman" w:cs="Times New Roman"/>
          <w:sz w:val="24"/>
          <w:szCs w:val="24"/>
        </w:rPr>
        <w:t xml:space="preserve">Because products with low demand are </w:t>
      </w:r>
      <w:r w:rsidR="00D95D67">
        <w:rPr>
          <w:rFonts w:ascii="Times New Roman" w:hAnsi="Times New Roman" w:cs="Times New Roman"/>
          <w:sz w:val="24"/>
          <w:szCs w:val="24"/>
        </w:rPr>
        <w:t xml:space="preserve">unprofitable and take up space which could be used to hold “padding” inventory of highly demanded products, we recommend that NOBrews discontinues them </w:t>
      </w:r>
      <w:r w:rsidR="00D95D67">
        <w:rPr>
          <w:rFonts w:ascii="Times New Roman" w:hAnsi="Times New Roman" w:cs="Times New Roman"/>
          <w:sz w:val="24"/>
          <w:szCs w:val="24"/>
        </w:rPr>
        <w:lastRenderedPageBreak/>
        <w:t>completely.</w:t>
      </w:r>
      <w:r w:rsidR="00CA5DCA">
        <w:rPr>
          <w:rFonts w:ascii="Times New Roman" w:hAnsi="Times New Roman" w:cs="Times New Roman"/>
          <w:sz w:val="24"/>
          <w:szCs w:val="24"/>
        </w:rPr>
        <w:t xml:space="preserve"> </w:t>
      </w:r>
      <w:r w:rsidR="00D95D67">
        <w:rPr>
          <w:rFonts w:ascii="Times New Roman" w:hAnsi="Times New Roman" w:cs="Times New Roman"/>
          <w:sz w:val="24"/>
          <w:szCs w:val="24"/>
        </w:rPr>
        <w:t xml:space="preserve">Products with less than five units per month include </w:t>
      </w:r>
      <w:proofErr w:type="spellStart"/>
      <w:r w:rsidR="00D95D67" w:rsidRPr="00D95D67">
        <w:rPr>
          <w:rFonts w:ascii="Times New Roman" w:eastAsia="Times New Roman" w:hAnsi="Times New Roman" w:cs="Times New Roman"/>
          <w:sz w:val="24"/>
          <w:szCs w:val="24"/>
        </w:rPr>
        <w:t>Chartereuse</w:t>
      </w:r>
      <w:proofErr w:type="spellEnd"/>
      <w:r w:rsidR="00D95D67" w:rsidRPr="00D95D67">
        <w:rPr>
          <w:rFonts w:ascii="Times New Roman" w:eastAsia="Times New Roman" w:hAnsi="Times New Roman" w:cs="Times New Roman"/>
          <w:sz w:val="24"/>
          <w:szCs w:val="24"/>
        </w:rPr>
        <w:t xml:space="preserve">, Johnny Red, Patron Citron, Pool, Smokes, </w:t>
      </w:r>
      <w:proofErr w:type="spellStart"/>
      <w:r w:rsidR="00D95D67" w:rsidRPr="00D95D67">
        <w:rPr>
          <w:rFonts w:ascii="Times New Roman" w:eastAsia="Times New Roman" w:hAnsi="Times New Roman" w:cs="Times New Roman"/>
          <w:sz w:val="24"/>
          <w:szCs w:val="24"/>
        </w:rPr>
        <w:t>Ultimat</w:t>
      </w:r>
      <w:proofErr w:type="spellEnd"/>
      <w:r w:rsidR="00D95D67" w:rsidRPr="00D95D67">
        <w:rPr>
          <w:rFonts w:ascii="Times New Roman" w:eastAsia="Times New Roman" w:hAnsi="Times New Roman" w:cs="Times New Roman"/>
          <w:sz w:val="24"/>
          <w:szCs w:val="24"/>
        </w:rPr>
        <w:t xml:space="preserve">, Bacardi Gold, Bookers, </w:t>
      </w:r>
      <w:proofErr w:type="spellStart"/>
      <w:r w:rsidR="00D95D67" w:rsidRPr="00D95D67">
        <w:rPr>
          <w:rFonts w:ascii="Times New Roman" w:eastAsia="Times New Roman" w:hAnsi="Times New Roman" w:cs="Times New Roman"/>
          <w:sz w:val="24"/>
          <w:szCs w:val="24"/>
        </w:rPr>
        <w:t>Courvoiseier</w:t>
      </w:r>
      <w:proofErr w:type="spellEnd"/>
      <w:r w:rsidR="00D95D67" w:rsidRPr="00D95D67">
        <w:rPr>
          <w:rFonts w:ascii="Times New Roman" w:eastAsia="Times New Roman" w:hAnsi="Times New Roman" w:cs="Times New Roman"/>
          <w:sz w:val="24"/>
          <w:szCs w:val="24"/>
        </w:rPr>
        <w:t xml:space="preserve">, Cruz Mango, Evan, Evan Honey, </w:t>
      </w:r>
      <w:proofErr w:type="spellStart"/>
      <w:r w:rsidR="00D95D67" w:rsidRPr="00D95D67">
        <w:rPr>
          <w:rFonts w:ascii="Times New Roman" w:eastAsia="Times New Roman" w:hAnsi="Times New Roman" w:cs="Times New Roman"/>
          <w:sz w:val="24"/>
          <w:szCs w:val="24"/>
        </w:rPr>
        <w:t>Glenlevit</w:t>
      </w:r>
      <w:proofErr w:type="spellEnd"/>
      <w:r w:rsidR="00D95D67" w:rsidRPr="00D95D67">
        <w:rPr>
          <w:rFonts w:ascii="Times New Roman" w:eastAsia="Times New Roman" w:hAnsi="Times New Roman" w:cs="Times New Roman"/>
          <w:sz w:val="24"/>
          <w:szCs w:val="24"/>
        </w:rPr>
        <w:t xml:space="preserve">, Patron Café, </w:t>
      </w:r>
      <w:proofErr w:type="spellStart"/>
      <w:r w:rsidR="00D95D67" w:rsidRPr="00D95D67">
        <w:rPr>
          <w:rFonts w:ascii="Times New Roman" w:eastAsia="Times New Roman" w:hAnsi="Times New Roman" w:cs="Times New Roman"/>
          <w:sz w:val="24"/>
          <w:szCs w:val="24"/>
        </w:rPr>
        <w:t>Pimms</w:t>
      </w:r>
      <w:proofErr w:type="spellEnd"/>
      <w:r w:rsidR="00D95D67" w:rsidRPr="00D95D67">
        <w:rPr>
          <w:rFonts w:ascii="Times New Roman" w:eastAsia="Times New Roman" w:hAnsi="Times New Roman" w:cs="Times New Roman"/>
          <w:sz w:val="24"/>
          <w:szCs w:val="24"/>
        </w:rPr>
        <w:t xml:space="preserve">, </w:t>
      </w:r>
      <w:proofErr w:type="spellStart"/>
      <w:r w:rsidR="00D95D67" w:rsidRPr="00D95D67">
        <w:rPr>
          <w:rFonts w:ascii="Times New Roman" w:eastAsia="Times New Roman" w:hAnsi="Times New Roman" w:cs="Times New Roman"/>
          <w:sz w:val="24"/>
          <w:szCs w:val="24"/>
        </w:rPr>
        <w:t>Pyrat</w:t>
      </w:r>
      <w:proofErr w:type="spellEnd"/>
      <w:r w:rsidR="00D95D67" w:rsidRPr="00D95D67">
        <w:rPr>
          <w:rFonts w:ascii="Times New Roman" w:eastAsia="Times New Roman" w:hAnsi="Times New Roman" w:cs="Times New Roman"/>
          <w:sz w:val="24"/>
          <w:szCs w:val="24"/>
        </w:rPr>
        <w:t xml:space="preserve">, Rye, Sambuca, </w:t>
      </w:r>
      <w:proofErr w:type="spellStart"/>
      <w:r w:rsidR="00D95D67" w:rsidRPr="00D95D67">
        <w:rPr>
          <w:rFonts w:ascii="Times New Roman" w:eastAsia="Times New Roman" w:hAnsi="Times New Roman" w:cs="Times New Roman"/>
          <w:sz w:val="24"/>
          <w:szCs w:val="24"/>
        </w:rPr>
        <w:t>Stoli</w:t>
      </w:r>
      <w:proofErr w:type="spellEnd"/>
      <w:r w:rsidR="00D95D67" w:rsidRPr="00D95D67">
        <w:rPr>
          <w:rFonts w:ascii="Times New Roman" w:eastAsia="Times New Roman" w:hAnsi="Times New Roman" w:cs="Times New Roman"/>
          <w:sz w:val="24"/>
          <w:szCs w:val="24"/>
        </w:rPr>
        <w:t xml:space="preserve"> Straw, and White </w:t>
      </w:r>
      <w:proofErr w:type="spellStart"/>
      <w:r w:rsidR="00D95D67" w:rsidRPr="00D95D67">
        <w:rPr>
          <w:rFonts w:ascii="Times New Roman" w:eastAsia="Times New Roman" w:hAnsi="Times New Roman" w:cs="Times New Roman"/>
          <w:sz w:val="24"/>
          <w:szCs w:val="24"/>
        </w:rPr>
        <w:t>Zin</w:t>
      </w:r>
      <w:proofErr w:type="spellEnd"/>
      <w:r w:rsidR="00D95D67">
        <w:rPr>
          <w:rFonts w:ascii="Times New Roman" w:eastAsia="Times New Roman" w:hAnsi="Times New Roman" w:cs="Times New Roman"/>
          <w:sz w:val="24"/>
          <w:szCs w:val="24"/>
        </w:rPr>
        <w:t>. Many of these products are higher-end alcohols, and because of the location of the bar, and the market they sell to, it is unsurprising that the demand is low. We recommend discontinuing at least the lowest demanded products if not all listed above.</w:t>
      </w:r>
    </w:p>
    <w:p w:rsidR="00CA5DCA" w:rsidRDefault="00D95D67" w:rsidP="00AD1D77">
      <w:pPr>
        <w:pStyle w:val="NoSpacing"/>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Highly </w:t>
      </w:r>
      <w:r w:rsidRPr="00D95D67">
        <w:rPr>
          <w:rFonts w:ascii="Times New Roman" w:eastAsia="Times New Roman" w:hAnsi="Times New Roman" w:cs="Times New Roman"/>
          <w:sz w:val="24"/>
          <w:szCs w:val="24"/>
        </w:rPr>
        <w:t xml:space="preserve">demanded </w:t>
      </w:r>
      <w:r w:rsidRPr="00D95D67">
        <w:rPr>
          <w:rFonts w:ascii="Times New Roman" w:eastAsia="Times New Roman" w:hAnsi="Times New Roman" w:cs="Times New Roman"/>
          <w:sz w:val="24"/>
          <w:szCs w:val="24"/>
        </w:rPr>
        <w:t>products which will require extra “</w:t>
      </w:r>
      <w:r w:rsidRPr="00D95D67">
        <w:rPr>
          <w:rFonts w:ascii="Times New Roman" w:eastAsia="Times New Roman" w:hAnsi="Times New Roman" w:cs="Times New Roman"/>
          <w:sz w:val="24"/>
          <w:szCs w:val="24"/>
        </w:rPr>
        <w:t>safety</w:t>
      </w:r>
      <w:r w:rsidRPr="00D95D67">
        <w:rPr>
          <w:rFonts w:ascii="Times New Roman" w:eastAsia="Times New Roman" w:hAnsi="Times New Roman" w:cs="Times New Roman"/>
          <w:sz w:val="24"/>
          <w:szCs w:val="24"/>
        </w:rPr>
        <w:t xml:space="preserve">” inventory are Bud, Bud Lite, Coors Lite, High Life, Miller Lite, PBR, Crown, Kettle, Patron, Well Gin, Pinot </w:t>
      </w:r>
      <w:proofErr w:type="spellStart"/>
      <w:r w:rsidRPr="00D95D67">
        <w:rPr>
          <w:rFonts w:ascii="Times New Roman" w:eastAsia="Times New Roman" w:hAnsi="Times New Roman" w:cs="Times New Roman"/>
          <w:sz w:val="24"/>
          <w:szCs w:val="24"/>
        </w:rPr>
        <w:t>Grigio</w:t>
      </w:r>
      <w:proofErr w:type="spellEnd"/>
      <w:r w:rsidRPr="00D95D67">
        <w:rPr>
          <w:rFonts w:ascii="Times New Roman" w:eastAsia="Times New Roman" w:hAnsi="Times New Roman" w:cs="Times New Roman"/>
          <w:sz w:val="24"/>
          <w:szCs w:val="24"/>
        </w:rPr>
        <w:t xml:space="preserve">, and kegs of </w:t>
      </w:r>
      <w:proofErr w:type="spellStart"/>
      <w:r w:rsidRPr="00D95D67">
        <w:rPr>
          <w:rFonts w:ascii="Times New Roman" w:eastAsia="Times New Roman" w:hAnsi="Times New Roman" w:cs="Times New Roman"/>
          <w:sz w:val="24"/>
          <w:szCs w:val="24"/>
        </w:rPr>
        <w:t>Arn</w:t>
      </w:r>
      <w:proofErr w:type="spellEnd"/>
      <w:r w:rsidRPr="00D95D67">
        <w:rPr>
          <w:rFonts w:ascii="Times New Roman" w:eastAsia="Times New Roman" w:hAnsi="Times New Roman" w:cs="Times New Roman"/>
          <w:sz w:val="24"/>
          <w:szCs w:val="24"/>
        </w:rPr>
        <w:t xml:space="preserve"> Weed.</w:t>
      </w:r>
      <w:r>
        <w:rPr>
          <w:rFonts w:ascii="Times New Roman" w:eastAsia="Times New Roman" w:hAnsi="Times New Roman" w:cs="Times New Roman"/>
          <w:sz w:val="24"/>
          <w:szCs w:val="24"/>
        </w:rPr>
        <w:t xml:space="preserve"> These are the most common alcohols in the area, and are low to mid-shelf quality.</w:t>
      </w:r>
      <w:r w:rsidR="00CA5DCA">
        <w:rPr>
          <w:rFonts w:ascii="Times New Roman" w:eastAsia="Times New Roman" w:hAnsi="Times New Roman" w:cs="Times New Roman"/>
          <w:sz w:val="24"/>
          <w:szCs w:val="24"/>
        </w:rPr>
        <w:t xml:space="preserve"> Because they are so popular, fluctuations could create large stock-outs for the bar, so we suggest they keep extra inventory to reduce this risk.</w:t>
      </w:r>
      <w:r>
        <w:rPr>
          <w:rFonts w:ascii="Times New Roman" w:eastAsia="Times New Roman" w:hAnsi="Times New Roman" w:cs="Times New Roman"/>
          <w:sz w:val="24"/>
          <w:szCs w:val="24"/>
        </w:rPr>
        <w:t xml:space="preserve"> </w:t>
      </w:r>
    </w:p>
    <w:p w:rsidR="00D95D67" w:rsidRDefault="00CA5DCA" w:rsidP="00AD1D77">
      <w:pPr>
        <w:pStyle w:val="NoSpacing"/>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95D67">
        <w:rPr>
          <w:rFonts w:ascii="Times New Roman" w:eastAsia="Times New Roman" w:hAnsi="Times New Roman" w:cs="Times New Roman"/>
          <w:sz w:val="24"/>
          <w:szCs w:val="24"/>
        </w:rPr>
        <w:t xml:space="preserve">NOBrews needs to focus on either common, lower-shelf alcohols, or only high-end. Data received from the bar shows that their demand is mostly the </w:t>
      </w:r>
      <w:r>
        <w:rPr>
          <w:rFonts w:ascii="Times New Roman" w:eastAsia="Times New Roman" w:hAnsi="Times New Roman" w:cs="Times New Roman"/>
          <w:sz w:val="24"/>
          <w:szCs w:val="24"/>
        </w:rPr>
        <w:t>first</w:t>
      </w:r>
      <w:r w:rsidR="00D95D67">
        <w:rPr>
          <w:rFonts w:ascii="Times New Roman" w:eastAsia="Times New Roman" w:hAnsi="Times New Roman" w:cs="Times New Roman"/>
          <w:sz w:val="24"/>
          <w:szCs w:val="24"/>
        </w:rPr>
        <w:t xml:space="preserve">, so we suggest they </w:t>
      </w:r>
      <w:r>
        <w:rPr>
          <w:rFonts w:ascii="Times New Roman" w:eastAsia="Times New Roman" w:hAnsi="Times New Roman" w:cs="Times New Roman"/>
          <w:sz w:val="24"/>
          <w:szCs w:val="24"/>
        </w:rPr>
        <w:t>focus on this type of stock. We believe these recommendations will help NOBrews decrease cost, increase profit, and therefore remain open and profitable.</w:t>
      </w:r>
      <w:bookmarkStart w:id="0" w:name="_GoBack"/>
      <w:bookmarkEnd w:id="0"/>
    </w:p>
    <w:p w:rsidR="00D95D67" w:rsidRPr="00D95D67" w:rsidRDefault="00D95D67" w:rsidP="00AD1D77">
      <w:pPr>
        <w:pStyle w:val="NoSpacing"/>
        <w:spacing w:line="480" w:lineRule="auto"/>
        <w:rPr>
          <w:rFonts w:ascii="Times New Roman" w:hAnsi="Times New Roman" w:cs="Times New Roman"/>
          <w:sz w:val="24"/>
          <w:szCs w:val="24"/>
        </w:rPr>
      </w:pPr>
      <w:r>
        <w:rPr>
          <w:rFonts w:ascii="Times New Roman" w:eastAsia="Times New Roman" w:hAnsi="Times New Roman" w:cs="Times New Roman"/>
          <w:sz w:val="24"/>
          <w:szCs w:val="24"/>
        </w:rPr>
        <w:tab/>
      </w:r>
    </w:p>
    <w:p w:rsidR="005F19F0" w:rsidRPr="00D95D67" w:rsidRDefault="005F19F0">
      <w:pPr>
        <w:rPr>
          <w:rFonts w:ascii="Times New Roman" w:hAnsi="Times New Roman" w:cs="Times New Roman"/>
          <w:sz w:val="24"/>
          <w:szCs w:val="24"/>
        </w:rPr>
      </w:pPr>
      <w:r w:rsidRPr="00D95D67">
        <w:rPr>
          <w:rFonts w:ascii="Times New Roman" w:hAnsi="Times New Roman" w:cs="Times New Roman"/>
          <w:sz w:val="24"/>
          <w:szCs w:val="24"/>
        </w:rPr>
        <w:br w:type="page"/>
      </w:r>
    </w:p>
    <w:p w:rsidR="00D0408F" w:rsidRPr="00D95D67" w:rsidRDefault="00D0408F" w:rsidP="00AD1D77">
      <w:pPr>
        <w:pStyle w:val="NoSpacing"/>
        <w:spacing w:line="480" w:lineRule="auto"/>
        <w:rPr>
          <w:rFonts w:ascii="Times New Roman" w:hAnsi="Times New Roman" w:cs="Times New Roman"/>
          <w:sz w:val="24"/>
          <w:szCs w:val="24"/>
        </w:rPr>
      </w:pPr>
      <w:r w:rsidRPr="00D95D67">
        <w:rPr>
          <w:rFonts w:ascii="Times New Roman" w:hAnsi="Times New Roman" w:cs="Times New Roman"/>
          <w:sz w:val="24"/>
          <w:szCs w:val="24"/>
        </w:rPr>
        <w:lastRenderedPageBreak/>
        <w:t xml:space="preserve">Appendix A: </w:t>
      </w:r>
      <w:r w:rsidR="0077219D" w:rsidRPr="00D95D67">
        <w:rPr>
          <w:rFonts w:ascii="Times New Roman" w:hAnsi="Times New Roman" w:cs="Times New Roman"/>
          <w:sz w:val="24"/>
          <w:szCs w:val="24"/>
        </w:rPr>
        <w:t xml:space="preserve">Raw </w:t>
      </w:r>
      <w:r w:rsidRPr="00D95D67">
        <w:rPr>
          <w:rFonts w:ascii="Times New Roman" w:hAnsi="Times New Roman" w:cs="Times New Roman"/>
          <w:sz w:val="24"/>
          <w:szCs w:val="24"/>
        </w:rPr>
        <w:t>Data</w:t>
      </w:r>
    </w:p>
    <w:p w:rsidR="00D0408F" w:rsidRDefault="005F19F0" w:rsidP="00D0408F">
      <w:pPr>
        <w:pStyle w:val="NoSpacing"/>
      </w:pPr>
      <w:r>
        <w:rPr>
          <w:noProof/>
        </w:rPr>
        <w:drawing>
          <wp:inline distT="0" distB="0" distL="0" distR="0">
            <wp:extent cx="5943600" cy="7589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589520"/>
                    </a:xfrm>
                    <a:prstGeom prst="rect">
                      <a:avLst/>
                    </a:prstGeom>
                    <a:noFill/>
                    <a:ln>
                      <a:noFill/>
                    </a:ln>
                  </pic:spPr>
                </pic:pic>
              </a:graphicData>
            </a:graphic>
          </wp:inline>
        </w:drawing>
      </w:r>
    </w:p>
    <w:p w:rsidR="005F19F0" w:rsidRDefault="005F19F0" w:rsidP="00D0408F">
      <w:pPr>
        <w:pStyle w:val="NoSpacing"/>
      </w:pPr>
      <w:r>
        <w:rPr>
          <w:noProof/>
        </w:rPr>
        <w:lastRenderedPageBreak/>
        <w:drawing>
          <wp:inline distT="0" distB="0" distL="0" distR="0">
            <wp:extent cx="5935980" cy="7513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980" cy="7513320"/>
                    </a:xfrm>
                    <a:prstGeom prst="rect">
                      <a:avLst/>
                    </a:prstGeom>
                    <a:noFill/>
                    <a:ln>
                      <a:noFill/>
                    </a:ln>
                  </pic:spPr>
                </pic:pic>
              </a:graphicData>
            </a:graphic>
          </wp:inline>
        </w:drawing>
      </w:r>
    </w:p>
    <w:p w:rsidR="0077219D" w:rsidRDefault="0077219D">
      <w:r>
        <w:br w:type="page"/>
      </w:r>
    </w:p>
    <w:p w:rsidR="0077219D" w:rsidRDefault="0077219D" w:rsidP="00D0408F">
      <w:pPr>
        <w:pStyle w:val="NoSpacing"/>
      </w:pPr>
      <w:r>
        <w:lastRenderedPageBreak/>
        <w:t xml:space="preserve">Appendix B: Demand </w:t>
      </w:r>
      <w:r w:rsidR="000658F4">
        <w:t>values with mid</w:t>
      </w:r>
      <w:r>
        <w:t>, high, and low</w:t>
      </w:r>
      <w:r w:rsidR="000658F4">
        <w:t xml:space="preserve"> estimations</w:t>
      </w:r>
    </w:p>
    <w:p w:rsidR="0077219D" w:rsidRDefault="0077219D" w:rsidP="00D0408F">
      <w:pPr>
        <w:pStyle w:val="NoSpacing"/>
      </w:pPr>
    </w:p>
    <w:p w:rsidR="0077219D" w:rsidRDefault="0077219D" w:rsidP="00D0408F">
      <w:pPr>
        <w:pStyle w:val="NoSpacing"/>
      </w:pPr>
      <w:r>
        <w:rPr>
          <w:noProof/>
        </w:rPr>
        <w:drawing>
          <wp:inline distT="0" distB="0" distL="0" distR="0">
            <wp:extent cx="5547360" cy="7239000"/>
            <wp:effectExtent l="19050" t="1905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7360" cy="7239000"/>
                    </a:xfrm>
                    <a:prstGeom prst="rect">
                      <a:avLst/>
                    </a:prstGeom>
                    <a:noFill/>
                    <a:ln>
                      <a:solidFill>
                        <a:schemeClr val="tx1"/>
                      </a:solidFill>
                    </a:ln>
                  </pic:spPr>
                </pic:pic>
              </a:graphicData>
            </a:graphic>
          </wp:inline>
        </w:drawing>
      </w:r>
    </w:p>
    <w:p w:rsidR="0077219D" w:rsidRDefault="0077219D" w:rsidP="00D0408F">
      <w:pPr>
        <w:pStyle w:val="NoSpacing"/>
      </w:pPr>
      <w:r>
        <w:rPr>
          <w:noProof/>
        </w:rPr>
        <w:lastRenderedPageBreak/>
        <w:drawing>
          <wp:inline distT="0" distB="0" distL="0" distR="0">
            <wp:extent cx="5577840" cy="7261860"/>
            <wp:effectExtent l="19050" t="1905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7840" cy="7261860"/>
                    </a:xfrm>
                    <a:prstGeom prst="rect">
                      <a:avLst/>
                    </a:prstGeom>
                    <a:noFill/>
                    <a:ln>
                      <a:solidFill>
                        <a:schemeClr val="tx1"/>
                      </a:solidFill>
                    </a:ln>
                  </pic:spPr>
                </pic:pic>
              </a:graphicData>
            </a:graphic>
          </wp:inline>
        </w:drawing>
      </w:r>
    </w:p>
    <w:p w:rsidR="000658F4" w:rsidRDefault="000658F4">
      <w:r>
        <w:br w:type="page"/>
      </w:r>
    </w:p>
    <w:p w:rsidR="000658F4" w:rsidRDefault="000658F4" w:rsidP="00D0408F">
      <w:pPr>
        <w:pStyle w:val="NoSpacing"/>
      </w:pPr>
      <w:r>
        <w:lastRenderedPageBreak/>
        <w:t>Appendix C: Inventory Optimization Results</w:t>
      </w:r>
    </w:p>
    <w:p w:rsidR="000658F4" w:rsidRDefault="000658F4" w:rsidP="00D0408F">
      <w:pPr>
        <w:pStyle w:val="NoSpacing"/>
      </w:pPr>
    </w:p>
    <w:p w:rsidR="000658F4" w:rsidRDefault="000658F4" w:rsidP="00D0408F">
      <w:pPr>
        <w:pStyle w:val="NoSpacing"/>
      </w:pPr>
      <w:r>
        <w:rPr>
          <w:noProof/>
        </w:rPr>
        <w:drawing>
          <wp:inline distT="0" distB="0" distL="0" distR="0">
            <wp:extent cx="5943600" cy="6652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652260"/>
                    </a:xfrm>
                    <a:prstGeom prst="rect">
                      <a:avLst/>
                    </a:prstGeom>
                    <a:noFill/>
                    <a:ln>
                      <a:noFill/>
                    </a:ln>
                  </pic:spPr>
                </pic:pic>
              </a:graphicData>
            </a:graphic>
          </wp:inline>
        </w:drawing>
      </w:r>
    </w:p>
    <w:p w:rsidR="000658F4" w:rsidRDefault="000658F4" w:rsidP="00D0408F">
      <w:pPr>
        <w:pStyle w:val="NoSpacing"/>
      </w:pPr>
      <w:r>
        <w:rPr>
          <w:noProof/>
        </w:rPr>
        <w:lastRenderedPageBreak/>
        <w:drawing>
          <wp:inline distT="0" distB="0" distL="0" distR="0">
            <wp:extent cx="5943600" cy="6690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690360"/>
                    </a:xfrm>
                    <a:prstGeom prst="rect">
                      <a:avLst/>
                    </a:prstGeom>
                    <a:noFill/>
                    <a:ln>
                      <a:noFill/>
                    </a:ln>
                  </pic:spPr>
                </pic:pic>
              </a:graphicData>
            </a:graphic>
          </wp:inline>
        </w:drawing>
      </w:r>
    </w:p>
    <w:p w:rsidR="000658F4" w:rsidRDefault="000658F4">
      <w:r>
        <w:br w:type="page"/>
      </w:r>
    </w:p>
    <w:p w:rsidR="000658F4" w:rsidRDefault="000658F4" w:rsidP="00D0408F">
      <w:pPr>
        <w:pStyle w:val="NoSpacing"/>
      </w:pPr>
      <w:r>
        <w:lastRenderedPageBreak/>
        <w:t>Appendix D: Probability of a Stock-out</w:t>
      </w:r>
    </w:p>
    <w:p w:rsidR="000658F4" w:rsidRDefault="000658F4" w:rsidP="00D0408F">
      <w:pPr>
        <w:pStyle w:val="NoSpacing"/>
      </w:pPr>
    </w:p>
    <w:p w:rsidR="000658F4" w:rsidRDefault="00A504D0" w:rsidP="00D0408F">
      <w:pPr>
        <w:pStyle w:val="NoSpacing"/>
      </w:pPr>
      <w:r>
        <w:rPr>
          <w:noProof/>
        </w:rPr>
        <w:drawing>
          <wp:inline distT="0" distB="0" distL="0" distR="0">
            <wp:extent cx="5943600" cy="7162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162800"/>
                    </a:xfrm>
                    <a:prstGeom prst="rect">
                      <a:avLst/>
                    </a:prstGeom>
                    <a:noFill/>
                    <a:ln>
                      <a:noFill/>
                    </a:ln>
                  </pic:spPr>
                </pic:pic>
              </a:graphicData>
            </a:graphic>
          </wp:inline>
        </w:drawing>
      </w:r>
    </w:p>
    <w:p w:rsidR="00A504D0" w:rsidRPr="00D0408F" w:rsidRDefault="00A504D0" w:rsidP="00D0408F">
      <w:pPr>
        <w:pStyle w:val="NoSpacing"/>
      </w:pPr>
      <w:r>
        <w:rPr>
          <w:noProof/>
        </w:rPr>
        <w:lastRenderedPageBreak/>
        <w:drawing>
          <wp:inline distT="0" distB="0" distL="0" distR="0">
            <wp:extent cx="5935980" cy="72313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980" cy="7231380"/>
                    </a:xfrm>
                    <a:prstGeom prst="rect">
                      <a:avLst/>
                    </a:prstGeom>
                    <a:noFill/>
                    <a:ln>
                      <a:noFill/>
                    </a:ln>
                  </pic:spPr>
                </pic:pic>
              </a:graphicData>
            </a:graphic>
          </wp:inline>
        </w:drawing>
      </w:r>
    </w:p>
    <w:sectPr w:rsidR="00A504D0" w:rsidRPr="00D0408F" w:rsidSect="00D94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D7D"/>
    <w:rsid w:val="000658F4"/>
    <w:rsid w:val="000F279E"/>
    <w:rsid w:val="00154E9B"/>
    <w:rsid w:val="00205029"/>
    <w:rsid w:val="00213128"/>
    <w:rsid w:val="002F7ECC"/>
    <w:rsid w:val="00304743"/>
    <w:rsid w:val="00361346"/>
    <w:rsid w:val="00571D7D"/>
    <w:rsid w:val="005F19F0"/>
    <w:rsid w:val="006C3EDF"/>
    <w:rsid w:val="0077219D"/>
    <w:rsid w:val="008F39AB"/>
    <w:rsid w:val="00935386"/>
    <w:rsid w:val="00A15001"/>
    <w:rsid w:val="00A504D0"/>
    <w:rsid w:val="00AB5FC6"/>
    <w:rsid w:val="00AD1D77"/>
    <w:rsid w:val="00C23DA5"/>
    <w:rsid w:val="00C81D65"/>
    <w:rsid w:val="00CA5DCA"/>
    <w:rsid w:val="00D0408F"/>
    <w:rsid w:val="00D907B9"/>
    <w:rsid w:val="00D948EC"/>
    <w:rsid w:val="00D95D67"/>
    <w:rsid w:val="00DE25BE"/>
    <w:rsid w:val="00E8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D7D"/>
    <w:rPr>
      <w:color w:val="808080"/>
    </w:rPr>
  </w:style>
  <w:style w:type="paragraph" w:styleId="BalloonText">
    <w:name w:val="Balloon Text"/>
    <w:basedOn w:val="Normal"/>
    <w:link w:val="BalloonTextChar"/>
    <w:uiPriority w:val="99"/>
    <w:semiHidden/>
    <w:unhideWhenUsed/>
    <w:rsid w:val="00571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D7D"/>
    <w:rPr>
      <w:rFonts w:ascii="Tahoma" w:hAnsi="Tahoma" w:cs="Tahoma"/>
      <w:sz w:val="16"/>
      <w:szCs w:val="16"/>
    </w:rPr>
  </w:style>
  <w:style w:type="paragraph" w:styleId="NoSpacing">
    <w:name w:val="No Spacing"/>
    <w:uiPriority w:val="1"/>
    <w:qFormat/>
    <w:rsid w:val="00AD1D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D7D"/>
    <w:rPr>
      <w:color w:val="808080"/>
    </w:rPr>
  </w:style>
  <w:style w:type="paragraph" w:styleId="BalloonText">
    <w:name w:val="Balloon Text"/>
    <w:basedOn w:val="Normal"/>
    <w:link w:val="BalloonTextChar"/>
    <w:uiPriority w:val="99"/>
    <w:semiHidden/>
    <w:unhideWhenUsed/>
    <w:rsid w:val="00571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D7D"/>
    <w:rPr>
      <w:rFonts w:ascii="Tahoma" w:hAnsi="Tahoma" w:cs="Tahoma"/>
      <w:sz w:val="16"/>
      <w:szCs w:val="16"/>
    </w:rPr>
  </w:style>
  <w:style w:type="paragraph" w:styleId="NoSpacing">
    <w:name w:val="No Spacing"/>
    <w:uiPriority w:val="1"/>
    <w:qFormat/>
    <w:rsid w:val="00AD1D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Satagaj</dc:creator>
  <cp:lastModifiedBy>Tom</cp:lastModifiedBy>
  <cp:revision>2</cp:revision>
  <dcterms:created xsi:type="dcterms:W3CDTF">2011-12-21T17:55:00Z</dcterms:created>
  <dcterms:modified xsi:type="dcterms:W3CDTF">2011-12-21T17:55:00Z</dcterms:modified>
</cp:coreProperties>
</file>